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30"/>
        </w:tabs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30" w:tblpY="1048.88671875"/>
        <w:tblW w:w="105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3105"/>
        <w:gridCol w:w="6555"/>
        <w:tblGridChange w:id="0">
          <w:tblGrid>
            <w:gridCol w:w="900"/>
            <w:gridCol w:w="3105"/>
            <w:gridCol w:w="6555"/>
          </w:tblGrid>
        </w:tblGridChange>
      </w:tblGrid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SL 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Completion Certificate_1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https://www.bcrcp.ac.in/NAAC/AQAR23-24/CR-7/7.1/7.1.6/AUDIT_CERTIFICATES/Energy%20&amp;%20green%20audit%202021.pdf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Completion Certificate_2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https://www.bcrcp.ac.in/NAAC/AQAR23-24/CR-7/7.1/7.1.6/AUDIT_CERTIFICATES/Energy%20&amp;%20green%20audit%202022.pdf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Report_1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https://www.bcrcp.ac.in/NAAC/AQAR23-24/CR-7/7.1/7.1.6/AUDIT_REPORTS/BCRCPAHS_E&amp;E_PR_19-20.pdf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Energy &amp; Green Audit Report_2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https://www.bcrcp.ac.in/NAAC/AQAR23-24/CR-7/7.1/7.1.6/AUDIT_REPORTS/BCRCPAHS_E&amp;E_PR_20-21.pdf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Beyond Campus Plantation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https://www.bcrcp.ac.in/NAAC/AQAR23-24/CR-7/7.1/7.1.6/ARI/Beyond_Campus/Beyond_Campus_Plantation.jpg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741.4285714285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Bicycle 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https://www.bcrcp.ac.in/NAAC/AQAR23-24/CR-7/7.1/7.1.6/ARI/Beyond_Campus/20241203_113026amByGPSMapCamera.jpg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https://www.bcrcp.ac.in/NAAC/AQAR23-24/CR-7/7.1/7.1.6/ARI/Beyond_Campus/20241203_113034amByGPSMapCamera.jpg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1530"/>
        </w:tabs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7.1.6 LINK TO ADDITIONAL DOCUMENTS</w:t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3-24/CR-7/7.1/7.1.6/ARI/Beyond_Campus/Beyond_Campus_Plantation.jpg" TargetMode="External"/><Relationship Id="rId10" Type="http://schemas.openxmlformats.org/officeDocument/2006/relationships/hyperlink" Target="https://www.bcrcp.ac.in/NAAC/AQAR23-24/CR-7/7.1/7.1.6/AUDIT_REPORTS/BCRCPAHS_E&amp;E_PR_20-21.pdf" TargetMode="External"/><Relationship Id="rId13" Type="http://schemas.openxmlformats.org/officeDocument/2006/relationships/hyperlink" Target="https://www.bcrcp.ac.in/NAAC/AQAR23-24/CR-7/7.1/7.1.6/ARI/Beyond_Campus/20241203_113034amByGPSMapCamera.jpg" TargetMode="External"/><Relationship Id="rId12" Type="http://schemas.openxmlformats.org/officeDocument/2006/relationships/hyperlink" Target="https://www.bcrcp.ac.in/NAAC/AQAR23-24/CR-7/7.1/7.1.6/ARI/Beyond_Campus/20241203_113026amByGPSMapCamera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6/AUDIT_REPORTS/BCRCPAHS_E&amp;E_PR_19-20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6/AUDIT_CERTIFICATES/Energy%20&amp;%20green%20audit%202021.pdf" TargetMode="External"/><Relationship Id="rId8" Type="http://schemas.openxmlformats.org/officeDocument/2006/relationships/hyperlink" Target="https://www.bcrcp.ac.in/NAAC/AQAR23-24/CR-7/7.1/7.1.6/AUDIT_CERTIFICATES/Energy%20&amp;%20green%20audit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O3mANcPdoJsMQL98Y2ohPX3kg==">CgMxLjA4AHIhMVEtRXlRclhFbXVjR0RzRG0xZ18zZWN0U3JHUXdxRS01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