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rtl w:val="0"/>
        </w:rPr>
        <w:t xml:space="preserve">5.1.2.5_INSTITUTIONAL FINANCIAL BENEFIT   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rtl w:val="0"/>
        </w:rPr>
        <w:t xml:space="preserve">AY:2023-2024</w:t>
      </w:r>
    </w:p>
    <w:tbl>
      <w:tblPr>
        <w:tblStyle w:val="Table1"/>
        <w:tblpPr w:leftFromText="180" w:rightFromText="180" w:topFromText="180" w:bottomFromText="180" w:vertAnchor="text" w:horzAnchor="text" w:tblpX="-660" w:tblpY="0.027343750000454747"/>
        <w:tblW w:w="142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5"/>
        <w:gridCol w:w="2055"/>
        <w:gridCol w:w="1260"/>
        <w:gridCol w:w="1140"/>
        <w:gridCol w:w="1365"/>
        <w:gridCol w:w="7665"/>
        <w:tblGridChange w:id="0">
          <w:tblGrid>
            <w:gridCol w:w="795"/>
            <w:gridCol w:w="2055"/>
            <w:gridCol w:w="1260"/>
            <w:gridCol w:w="1140"/>
            <w:gridCol w:w="1365"/>
            <w:gridCol w:w="766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SL.NO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CASTE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AMOUNT BENEFITTED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Link to document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SUBHASGHOSH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B.PHARM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https://bcrcp.ac.in/NAAC/AQAR23-24/CR-5/5.1/5.1.2/5.1.2Data/5.1.2.5_SUBHASGHOSH.pdf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JOYDEEPBANERJEE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B.PHARM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12787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https://bcrcp.ac.in/NAAC/AQAR23-24/CR-5/5.1/5.1.2/5.1.2Data/5.1.2.5_JOYDEEPBANERJEE.pdf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POULOMIMAITY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B.PHARM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10450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https://bcrcp.ac.in/NAAC/AQAR23-24/CR-5/5.1/5.1.2/5.1.2Data/5.1.2.5_POULOMIMAITY.pdf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jc w:val="center"/>
        <w:rPr>
          <w:b w:val="1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1906" w:w="16838" w:orient="landscape"/>
      <w:pgMar w:bottom="1440" w:top="1440" w:left="1440" w:right="269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104775</wp:posOffset>
          </wp:positionV>
          <wp:extent cx="10610850" cy="7439025"/>
          <wp:effectExtent b="0" l="0" r="0" t="0"/>
          <wp:wrapNone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10850" cy="74390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6B224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B2241"/>
  </w:style>
  <w:style w:type="paragraph" w:styleId="Footer">
    <w:name w:val="footer"/>
    <w:basedOn w:val="Normal"/>
    <w:link w:val="FooterChar"/>
    <w:uiPriority w:val="99"/>
    <w:unhideWhenUsed w:val="1"/>
    <w:rsid w:val="006B224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B2241"/>
  </w:style>
  <w:style w:type="character" w:styleId="Hyperlink">
    <w:name w:val="Hyperlink"/>
    <w:basedOn w:val="DefaultParagraphFont"/>
    <w:uiPriority w:val="99"/>
    <w:semiHidden w:val="1"/>
    <w:unhideWhenUsed w:val="1"/>
    <w:rsid w:val="005243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243DB"/>
    <w:rPr>
      <w:color w:val="800080"/>
      <w:u w:val="single"/>
    </w:rPr>
  </w:style>
  <w:style w:type="paragraph" w:styleId="msonormal0" w:customStyle="1">
    <w:name w:val="msonormal"/>
    <w:basedOn w:val="Normal"/>
    <w:rsid w:val="005243D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xl65" w:customStyle="1">
    <w:name w:val="xl65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  <w:lang w:val="en-IN"/>
    </w:rPr>
  </w:style>
  <w:style w:type="paragraph" w:styleId="xl66" w:customStyle="1">
    <w:name w:val="xl66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67" w:customStyle="1">
    <w:name w:val="xl67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68" w:customStyle="1">
    <w:name w:val="xl68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69" w:customStyle="1">
    <w:name w:val="xl69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70" w:customStyle="1">
    <w:name w:val="xl70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71" w:customStyle="1">
    <w:name w:val="xl71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  <w:lang w:val="en-IN"/>
    </w:rPr>
  </w:style>
  <w:style w:type="paragraph" w:styleId="xl72" w:customStyle="1">
    <w:name w:val="xl72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3" w:customStyle="1">
    <w:name w:val="xl73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4" w:customStyle="1">
    <w:name w:val="xl74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75" w:customStyle="1">
    <w:name w:val="xl75"/>
    <w:basedOn w:val="Normal"/>
    <w:rsid w:val="005243D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xl76" w:customStyle="1">
    <w:name w:val="xl76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c0c0c0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  <w:lang w:val="en-IN"/>
    </w:rPr>
  </w:style>
  <w:style w:type="paragraph" w:styleId="xl77" w:customStyle="1">
    <w:name w:val="xl77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8" w:customStyle="1">
    <w:name w:val="xl78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9" w:customStyle="1">
    <w:name w:val="xl79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80" w:customStyle="1">
    <w:name w:val="xl80"/>
    <w:basedOn w:val="Normal"/>
    <w:rsid w:val="005243DB"/>
    <w:pPr>
      <w:pBdr>
        <w:top w:color="000000" w:space="0" w:sz="4" w:val="single"/>
        <w:left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81" w:customStyle="1">
    <w:name w:val="xl81"/>
    <w:basedOn w:val="Normal"/>
    <w:rsid w:val="005243DB"/>
    <w:pPr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b w:val="1"/>
      <w:bCs w:val="1"/>
      <w:sz w:val="28"/>
      <w:szCs w:val="28"/>
      <w:lang w:val="en-IN"/>
    </w:rPr>
  </w:style>
  <w:style w:type="paragraph" w:styleId="xl82" w:customStyle="1">
    <w:name w:val="xl82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24"/>
      <w:szCs w:val="24"/>
      <w:lang w:val="en-IN"/>
    </w:rPr>
  </w:style>
  <w:style w:type="paragraph" w:styleId="xl83" w:customStyle="1">
    <w:name w:val="xl83"/>
    <w:basedOn w:val="Normal"/>
    <w:rsid w:val="005243DB"/>
    <w:pPr>
      <w:pBdr>
        <w:top w:color="000000" w:space="0" w:sz="4" w:val="single"/>
        <w:bottom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xl84" w:customStyle="1">
    <w:name w:val="xl84"/>
    <w:basedOn w:val="Normal"/>
    <w:rsid w:val="005243DB"/>
    <w:pPr>
      <w:pBdr>
        <w:top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bcrcp.ac.in/NAAC/AQAR23-24/CR-5/5.1/5.1.2/5.1.2Data/5.1.2.5_POULOMIMAITY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crcp.ac.in/NAAC/AQAR23-24/CR-5/5.1/5.1.2/5.1.2Data/5.1.2.5_SUBHASGHOSH.pdf" TargetMode="External"/><Relationship Id="rId8" Type="http://schemas.openxmlformats.org/officeDocument/2006/relationships/hyperlink" Target="https://bcrcp.ac.in/NAAC/AQAR23-24/CR-5/5.1/5.1.2/5.1.2Data/5.1.2.5_JOYDEEPBANERJEE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PGiaSJnLfwVwes2YPNKlPZdPKQ==">CgMxLjA4AHIhMTlFWUctYnZ5dXZtV281SVoyMDYzNHZDMENpMWRkU094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2024-12-15T04:27:00Z</dcterms:created>
  <dc:creator>shyamshree manna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30c6368457e87f4b0eed3496206ae559c85f29b51a9a9a344d78856da1f758f8</vt:lpwstr>
  </property>
</Properties>
</file>