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3.4.1 LINKS TO </w:t>
      </w:r>
      <w:r w:rsidDel="00000000" w:rsidR="00000000" w:rsidRPr="00000000">
        <w:rPr>
          <w:rtl w:val="0"/>
        </w:rPr>
        <w:t xml:space="preserve">ADDITIONAL</w:t>
      </w:r>
      <w:r w:rsidDel="00000000" w:rsidR="00000000" w:rsidRPr="00000000">
        <w:rPr>
          <w:b w:val="1"/>
          <w:vertAlign w:val="baseline"/>
          <w:rtl w:val="0"/>
        </w:rPr>
        <w:t xml:space="preserve">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40" w:lineRule="auto"/>
        <w:ind w:left="-1" w:hanging="3.0000000000000004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Extension Activities are carried out in the neighborhood community, sensitizing students to social issues, for their holistic development and impact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ind w:left="-1" w:hanging="3.0000000000000004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2023-24</w:t>
      </w: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3260"/>
        <w:gridCol w:w="2410"/>
        <w:gridCol w:w="2613"/>
        <w:tblGridChange w:id="0">
          <w:tblGrid>
            <w:gridCol w:w="959"/>
            <w:gridCol w:w="3260"/>
            <w:gridCol w:w="2410"/>
            <w:gridCol w:w="261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the 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 Link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Link to Geo-tagged Photographs (sample)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360" w:lineRule="auto"/>
              <w:ind w:firstLine="0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Winter Clothing Donation Drive (USHNA)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b w:val="0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b w:val="0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Vigyan Jyoti Program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b w:val="0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b w:val="0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440" w:top="241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230" cy="1070991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230" cy="107099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b w:val="1"/>
        <w:sz w:val="36"/>
        <w:szCs w:val="36"/>
        <w:lang w:val="en-US"/>
      </w:rPr>
    </w:rPrDefault>
    <w:pPrDefault>
      <w:pPr>
        <w:spacing w:after="160" w:line="259" w:lineRule="auto"/>
        <w:ind w:hanging="4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>
    <w:name w:val="Normal"/>
    <w:next w:val="normal0"/>
    <w:autoRedefine w:val="0"/>
    <w:hidden w:val="0"/>
    <w:qFormat w:val="0"/>
    <w:pPr>
      <w:suppressAutoHyphens w:val="0"/>
      <w:spacing w:after="160" w:line="259" w:lineRule="auto"/>
      <w:ind w:leftChars="-1" w:rightChars="0" w:hanging="4" w:firstLineChars="-1"/>
      <w:jc w:val="center"/>
      <w:textDirection w:val="lrTb"/>
      <w:textAlignment w:val="top"/>
      <w:outlineLvl w:val="0"/>
    </w:pPr>
    <w:rPr>
      <w:rFonts w:ascii="Times New Roman" w:cs="Times New Roman" w:hAnsi="Times New Roman"/>
      <w:b w:val="1"/>
      <w:w w:val="100"/>
      <w:position w:val="-1"/>
      <w:sz w:val="36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120" w:before="48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en-IN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80" w:before="360" w:line="259" w:lineRule="auto"/>
      <w:ind w:left="-1" w:right="0" w:leftChars="-1" w:rightChars="0" w:hanging="1" w:firstLineChars="-1"/>
      <w:textDirection w:val="lrTb"/>
      <w:textAlignment w:val="top"/>
      <w:outlineLvl w:val="1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en-IN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80" w:before="280" w:line="259" w:lineRule="auto"/>
      <w:ind w:left="-1" w:right="0" w:leftChars="-1" w:rightChars="0" w:hanging="1" w:firstLineChars="-1"/>
      <w:textDirection w:val="lrTb"/>
      <w:textAlignment w:val="top"/>
      <w:outlineLvl w:val="2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IN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40" w:before="240" w:line="259" w:lineRule="auto"/>
      <w:ind w:left="-1" w:right="0" w:leftChars="-1" w:rightChars="0" w:hanging="1" w:firstLineChars="-1"/>
      <w:textDirection w:val="lrTb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IN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40" w:before="220" w:line="259" w:lineRule="auto"/>
      <w:ind w:left="-1" w:right="0" w:leftChars="-1" w:rightChars="0" w:hanging="1" w:firstLineChars="-1"/>
      <w:textDirection w:val="lrTb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40" w:before="200" w:line="259" w:lineRule="auto"/>
      <w:ind w:left="-1" w:right="0" w:leftChars="-1" w:rightChars="0" w:hanging="1" w:firstLineChars="-1"/>
      <w:textDirection w:val="lrTb"/>
      <w:textAlignment w:val="top"/>
      <w:outlineLvl w:val="5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IN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0">
    <w:name w:val="normal"/>
    <w:next w:val="normal0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itle">
    <w:name w:val="Title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120" w:before="48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en-US" w:val="en-IN"/>
    </w:rPr>
  </w:style>
  <w:style w:type="paragraph" w:styleId="normal1">
    <w:name w:val="normal"/>
    <w:next w:val="normal1"/>
    <w:autoRedefine w:val="0"/>
    <w:hidden w:val="0"/>
    <w:qFormat w:val="0"/>
    <w:pPr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Subtitle">
    <w:name w:val="Subtitle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uppressAutoHyphens w:val="0"/>
      <w:spacing w:after="80" w:before="360" w:line="259" w:lineRule="auto"/>
      <w:ind w:left="0" w:right="0" w:leftChars="-1" w:rightChars="0" w:firstLine="0" w:firstLineChars="-1"/>
      <w:jc w:val="left"/>
      <w:textDirection w:val="lrTb"/>
      <w:textAlignment w:val="top"/>
      <w:outlineLvl w:val="0"/>
    </w:pPr>
    <w:rPr>
      <w:rFonts w:ascii="Georgia" w:cs="Georgia" w:eastAsia="Georgia" w:hAnsi="Georgia"/>
      <w:b w:val="0"/>
      <w:i w:val="1"/>
      <w:smallCaps w:val="0"/>
      <w:strike w:val="0"/>
      <w:color w:val="666666"/>
      <w:w w:val="100"/>
      <w:position w:val="-1"/>
      <w:sz w:val="48"/>
      <w:szCs w:val="48"/>
      <w:u w:val="none"/>
      <w:effect w:val="none"/>
      <w:shd w:color="auto" w:fill="auto" w:val="clear"/>
      <w:vertAlign w:val="baseline"/>
      <w:cs w:val="0"/>
      <w:em w:val="none"/>
      <w:lang w:bidi="ar-SA" w:eastAsia="en-US" w:val="en-US"/>
    </w:rPr>
  </w:style>
  <w:style w:type="character" w:styleId="Strong">
    <w:name w:val="Strong"/>
    <w:basedOn w:val="DefaultParagraphFont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00" w:afterAutospacing="1" w:before="100" w:beforeAutospacing="1" w:line="240" w:lineRule="auto"/>
      <w:ind w:left="-1" w:right="0" w:leftChars="-1" w:rightChars="0" w:hanging="1" w:firstLineChars="-1"/>
      <w:jc w:val="center"/>
      <w:textDirection w:val="lrTb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Emphasis">
    <w:name w:val="Emphasis"/>
    <w:basedOn w:val="DefaultParagraphFont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0"/>
      <w:spacing w:after="0" w:line="240" w:lineRule="auto"/>
      <w:ind w:left="-1" w:right="0" w:leftChars="-1" w:rightChars="0" w:hanging="1" w:firstLineChars="-1"/>
      <w:jc w:val="center"/>
      <w:textDirection w:val="lrTb"/>
      <w:textAlignment w:val="top"/>
      <w:outlineLvl w:val="0"/>
    </w:pPr>
    <w:rPr>
      <w:rFonts w:ascii="Tahoma" w:cs="Tahoma" w:hAnsi="Tahoma"/>
      <w:b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IN"/>
    </w:rPr>
  </w:style>
  <w:style w:type="character" w:styleId="BalloonTextChar">
    <w:name w:val="Balloon Text Char"/>
    <w:basedOn w:val="DefaultParagraphFont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bcrcp.ac.in/NAAC/AQAR23-24/CR-3/3.4/3.4.1/Vigyan_Jyoti_Camp_11.01.2024/Photos_Vigyan_Jyoti_Program_11.01.2024.doc" TargetMode="External"/><Relationship Id="rId9" Type="http://schemas.openxmlformats.org/officeDocument/2006/relationships/hyperlink" Target="https://bcrcp.ac.in/NAAC/AQAR23-24/CR-3/3.4/3.4.1/Vigyan_Jyoti_Camp_11.01.2024/Event_Details_Vigyan_Jyoti_Program_11.01.2024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3/3.4/3.4.1/USHNA_11.01.2024/Event_Details_USHNA_11.01.2024.pdf" TargetMode="External"/><Relationship Id="rId8" Type="http://schemas.openxmlformats.org/officeDocument/2006/relationships/hyperlink" Target="https://bcrcp.ac.in/NAAC/AQAR23-24/CR-3/3.4/3.4.1/USHNA_11.01.2024/Photos_USHNA_11.01.2024.docx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RJUM4gsIIZrmwGBwOdUoiJ3M7g==">CgMxLjA4AHIhMXBkeTZUcEk5T2FPRkxNRm16amxDQjFlZWdXME5LLTBt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2024-12-16T16:43:00Z</dcterms:created>
  <dc:creator>soumen banerjee</dc:creator>
</cp:coreProperties>
</file>