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0431" w:rsidRDefault="00D10431" w:rsidP="00D10431"/>
    <w:p w:rsidR="00034BC8" w:rsidRDefault="00D10431" w:rsidP="00034BC8">
      <w:pPr>
        <w:jc w:val="center"/>
        <w:rPr>
          <w:b/>
          <w:i/>
        </w:rPr>
      </w:pPr>
      <w:r w:rsidRPr="00034BC8">
        <w:rPr>
          <w:b/>
        </w:rPr>
        <w:t xml:space="preserve">2.6.2: </w:t>
      </w:r>
      <w:r w:rsidR="00034BC8" w:rsidRPr="00034BC8">
        <w:rPr>
          <w:b/>
        </w:rPr>
        <w:t xml:space="preserve"> </w:t>
      </w:r>
      <w:r w:rsidR="00034BC8">
        <w:rPr>
          <w:b/>
          <w:i/>
          <w:highlight w:val="white"/>
        </w:rPr>
        <w:t xml:space="preserve">Attainment of </w:t>
      </w:r>
      <w:r w:rsidR="00034BC8">
        <w:rPr>
          <w:b/>
          <w:i/>
          <w:color w:val="000000"/>
        </w:rPr>
        <w:t>program</w:t>
      </w:r>
      <w:r w:rsidR="00034BC8">
        <w:rPr>
          <w:b/>
          <w:i/>
          <w:highlight w:val="white"/>
        </w:rPr>
        <w:t xml:space="preserve"> outcomes and course outcomes are evaluated by the institution.</w:t>
      </w:r>
    </w:p>
    <w:p w:rsidR="00D10431" w:rsidRDefault="00D10431" w:rsidP="00D10431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690"/>
        <w:gridCol w:w="5814"/>
      </w:tblGrid>
      <w:tr w:rsidR="00D10431" w:rsidRPr="002C7AAC" w:rsidTr="006B172D">
        <w:trPr>
          <w:cantSplit/>
          <w:trHeight w:val="300"/>
          <w:tblHeader/>
        </w:trPr>
        <w:tc>
          <w:tcPr>
            <w:tcW w:w="825" w:type="dxa"/>
            <w:vAlign w:val="center"/>
          </w:tcPr>
          <w:p w:rsidR="00D10431" w:rsidRPr="002C7AAC" w:rsidRDefault="00D10431" w:rsidP="006B17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D10431" w:rsidRPr="002C7AAC" w:rsidRDefault="00D10431" w:rsidP="006B17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Document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D10431" w:rsidRPr="002C7AAC" w:rsidRDefault="00D10431" w:rsidP="006B17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Link to Supporting Document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8A22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otice </w:t>
            </w:r>
            <w:r w:rsidR="008A22A0">
              <w:rPr>
                <w:rFonts w:ascii="Calibri" w:hAnsi="Calibri" w:cs="Calibri"/>
                <w:color w:val="000000"/>
                <w:sz w:val="22"/>
                <w:szCs w:val="22"/>
              </w:rPr>
              <w:t>IQAC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https://bcrcp.ac.in/meetings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P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harm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B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lank CO against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A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ttributes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https://www.bcrcp.ac.in/NAAC/AQAR23-24/CR-2/2.6/2.6.2/2.6.2.2_B.pharm_blank_CO_againest%20PO_attributes.pdf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2D3521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7055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 P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harm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(Pharmaceutics) B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lank CO against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A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ttributes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https://www.bcrcp.ac.in/NAAC/AQAR23-24/CR-2/2.6/2.6.2/2.6.2.3_Mharm_pceutics_blank_CO_againest%20PO_attributes.pdf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2D3521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 P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harm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(Pharmacology) B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lank CO against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A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ttributes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https://www.bcrcp.ac.in/NAAC/AQAR23-24/CR-2/2.6/2.6.2/2.6.2.4_Mharm_pcology_blank_CO_againest%20PO_attributes.pdf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9C3E2F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 P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harm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(Pharm. Analysis) B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lank CO against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A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ttributes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https://www.bcrcp.ac.in/NAAC/AQAR23-24/CR-2/2.6/2.6.2/2.6.2.5_Mharm_PA_blank_CO_againest%20PO_attributes.pdf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9C3E2F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 P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harm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(Industrial Pharmacy) B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lank CO against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A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ttributes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2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https://www.bcrcp.ac.in/NAAC/AQAR23-24/CR-2/2.6/2.6.2/2.6.2.6_Mharm_IP_blank_CO_againest%20PO_attributes.pdf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7055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CO PO mapping 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Pharm.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ew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yl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3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https://www.bcrcp.ac.in/NAAC/AQAR23-24/CR-2/2.6/2.6.2/2.6.2.7_CO_PO_mapping_Bpharm_new_syl.pdf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1D1902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hideMark/>
          </w:tcPr>
          <w:p w:rsidR="005565EB" w:rsidRDefault="005565EB" w:rsidP="005565EB"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 PO mapping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Pharm.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(Pharmaceutics) </w:t>
            </w:r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>New Syl.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4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https://www.bcrcp.ac.in/NAAC/AQAR23-24/CR-2/2.6/2.6.2/2.6.2.8_CO_PO_mapping_Mpharm_pceu.pdf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1D1902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hideMark/>
          </w:tcPr>
          <w:p w:rsidR="005565EB" w:rsidRDefault="005565EB" w:rsidP="005565EB"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 PO mapping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Pharm.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(Pharmacology) </w:t>
            </w:r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>New Syl.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5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https://www.bcrcp.ac.in/NAAC/AQAR23-24/CR-2/2.6/2.6.2/2.6.2.9_CO_PO_mapping_Mpharm_pcol.pdf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1D1902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hideMark/>
          </w:tcPr>
          <w:p w:rsidR="005565EB" w:rsidRDefault="005565EB" w:rsidP="005565EB"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 PO mapping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Pharm.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(Pharm. Analysis) </w:t>
            </w:r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>New Syl.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6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https://www.bcrcp.ac.in/NAAC/AQAR23-24/CR-2/2.6/2.6.2/2.6.2.10_CO_PO_mapping_Mpharm_PA.pdf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1D1902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hideMark/>
          </w:tcPr>
          <w:p w:rsidR="005565EB" w:rsidRDefault="005565EB" w:rsidP="005565EB"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 PO mapping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Pharm.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(Industrial Pharmacy) </w:t>
            </w:r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>New Syl.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7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https://www.bcrcp.ac.in/NAAC/AQAR23-24/CR-2/2.6/2.6.2/2.6.2.11_CO_PO_mapping_Mpharm_IP.pdf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 M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apping av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erage 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Pharm.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Syl.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8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https://www.bcrcp.ac.in/NAAC/AQAR23-24/CR-2/2.6/2.6.2/2.6.2.12_PO_mapping_avg_Bpharm_new_syl.pdf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 M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apping av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erage M. Pharm. (Pharmaceutics)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Syl.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9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https://www.bcrcp.ac.in/NAAC/AQAR23-24/CR-2/2.6/2.6.2/2.6.2.13_PO_mapping_avg_mpharm_pceutics.pdf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 M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apping av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erage M. Pharm. (Pharmacology)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Syl.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0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https://www.bcrcp.ac.in/NAAC/AQAR23-24/CR-2/2.6/2.6.2/2.6.2.14_PO_mapping_avg_mpharm_pcology.pdf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 M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apping av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erage M. Pharm. (Pharm. Analysis)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Syl.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1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https://www.bcrcp.ac.in/NAAC/AQAR23-24/CR-2/2.6/2.6.2/2.6.2.15_PO_mapping_avg_mpharm_PA.pdf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 M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apping av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erage M. Pharm. (Industrial Pharmacy)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Syl.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2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https://www.bcrcp.ac.in/NAAC/AQAR23-24/CR-2/2.6/2.6.2/2.6.2.16_PO_mapping_avg_mpharm_IP.pdf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Result Analysis 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P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harm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NEW syllabus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3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https://www.bcrcp.ac.in/NAAC/AQAR23-24/CR-2/2.6/2.6.2/2.6.2.17_Result%20Analysis_Bharm_new_syllabus.pdf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002D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Result Analysis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 Pharm. (</w:t>
            </w:r>
            <w:r w:rsidR="00002D61">
              <w:rPr>
                <w:rFonts w:ascii="Calibri" w:hAnsi="Calibri" w:cs="Calibri"/>
                <w:color w:val="000000"/>
                <w:sz w:val="22"/>
                <w:szCs w:val="22"/>
              </w:rPr>
              <w:t>Pharmaceutics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Syl.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4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https://www.bcrcp.ac.in/NAAC/AQAR23-24/CR-2/2.6/2.6.2/2.6.2.18_Result%20Analysis_Mpharm_Pharmaceutics.pdf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02D61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002D61" w:rsidRPr="002C7AAC" w:rsidRDefault="00002D61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002D61" w:rsidRPr="002C7AAC" w:rsidRDefault="00002D61" w:rsidP="00002D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Result Analysis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 Pharm. (Pharmacology)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Syl.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002D61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5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https://www.bcrcp.ac.in/NAAC/AQAR23-24/CR-2/2.6/2.6.2/2.6.2.19_Result%20Analysis_Mpharm_Pharmacology.pdf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309F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80309F" w:rsidRPr="002C7AAC" w:rsidRDefault="0080309F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80309F" w:rsidRPr="002C7AAC" w:rsidRDefault="0080309F" w:rsidP="008030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Result Analysis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 Pharm. (Pharmaceutical Analysis)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Syl.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80309F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6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https://www.bcrcp.ac.in/NAAC/AQAR23-24/CR-2/2.6/2.6.2/2.6.2.20_Result%20Analysis_Mpharm_PA.pdf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309F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80309F" w:rsidRPr="002C7AAC" w:rsidRDefault="0080309F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80309F" w:rsidRPr="002C7AAC" w:rsidRDefault="0080309F" w:rsidP="008030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Result Analysis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 Pharm. (Industrial Pharmacy)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Syl.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80309F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7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https://www.bcrcp.ac.in/NAAC/AQAR23-24/CR-2/2.6/2.6.2/2.6.2.21_Result%20Analysis_Mpharm_IP.pdf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309F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80309F" w:rsidRPr="002C7AAC" w:rsidRDefault="0080309F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80309F" w:rsidRPr="002C7AAC" w:rsidRDefault="0080309F" w:rsidP="008A22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Attainment B. Pharm. 202</w:t>
            </w:r>
            <w:r w:rsidR="008A22A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-202</w:t>
            </w:r>
            <w:r w:rsidR="008A22A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80309F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8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https://www.bcrcp.ac.in/NAAC/AQAR23-24/CR-2/2.6/2.6.2/2.6.2.22_attainment_Bharm.pdf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309F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80309F" w:rsidRPr="002C7AAC" w:rsidRDefault="0080309F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80309F" w:rsidRPr="002C7AAC" w:rsidRDefault="0080309F" w:rsidP="008A22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Attainment M. Pharm. (Pharmaceutics)202</w:t>
            </w:r>
            <w:r w:rsidR="008A22A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-202</w:t>
            </w:r>
            <w:r w:rsidR="008A22A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80309F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9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https://www.bcrcp.ac.in/NAAC/AQAR23-24/CR-2/2.6/2.6.2/2.6.2.23_attainment_M.pharm_pharmaceutics.pdf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309F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80309F" w:rsidRPr="002C7AAC" w:rsidRDefault="0080309F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80309F" w:rsidRPr="002C7AAC" w:rsidRDefault="0080309F" w:rsidP="008A22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Attainment M. Pharm. (Pharmacology)202</w:t>
            </w:r>
            <w:r w:rsidR="008A22A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-202</w:t>
            </w:r>
            <w:r w:rsidR="008A22A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8A22A0" w:rsidRPr="002C7AAC" w:rsidRDefault="008A22A0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0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https://www.bcrcp.ac.in/NAAC/AQAR23-24/CR-2/2.6/2.6.2/2.6.2.24_attainment_M.pharm_pharmacology.pdf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22A0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8A22A0" w:rsidRPr="002C7AAC" w:rsidRDefault="008A22A0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8A22A0" w:rsidRDefault="008A22A0" w:rsidP="008A22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Attainment M. Pharm. (PA)2023-2024</w:t>
            </w:r>
          </w:p>
        </w:tc>
        <w:tc>
          <w:tcPr>
            <w:tcW w:w="5814" w:type="dxa"/>
            <w:shd w:val="clear" w:color="auto" w:fill="auto"/>
            <w:noWrap/>
            <w:vAlign w:val="center"/>
          </w:tcPr>
          <w:p w:rsidR="008A22A0" w:rsidRDefault="004F2C08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1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https://www.bcrcp.ac.in/NAAC/AQAR23-24/CR-2/2.6/2.6.2/2.6.2.25_attainment_M.pharm_PA.pdf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22A0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8A22A0" w:rsidRPr="002C7AAC" w:rsidRDefault="008A22A0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8A22A0" w:rsidRDefault="008A22A0" w:rsidP="008A22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Attainment M. Pharm. (IP)2023-2024</w:t>
            </w:r>
          </w:p>
        </w:tc>
        <w:tc>
          <w:tcPr>
            <w:tcW w:w="5814" w:type="dxa"/>
            <w:shd w:val="clear" w:color="auto" w:fill="auto"/>
            <w:noWrap/>
            <w:vAlign w:val="center"/>
          </w:tcPr>
          <w:p w:rsidR="008A22A0" w:rsidRDefault="004F2C08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2" w:history="1">
              <w:r w:rsidRPr="008F70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https://www.bcrcp.ac.in/NAAC/AQAR23-24/CR-2/2.6/2.6.2/2.6.2.26_attainment_M.pharm_IP.pdf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87892" w:rsidRPr="00D10431" w:rsidRDefault="00F87892" w:rsidP="00D10431"/>
    <w:sectPr w:rsidR="00F87892" w:rsidRPr="00D10431" w:rsidSect="00733B1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E28" w:rsidRDefault="00436E28">
      <w:r>
        <w:separator/>
      </w:r>
    </w:p>
  </w:endnote>
  <w:endnote w:type="continuationSeparator" w:id="1">
    <w:p w:rsidR="00436E28" w:rsidRDefault="0043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854E9E">
        <w:pPr>
          <w:pStyle w:val="Footer"/>
          <w:jc w:val="center"/>
        </w:pPr>
        <w:fldSimple w:instr=" PAGE   \* MERGEFORMAT ">
          <w:r w:rsidR="004F2C08">
            <w:rPr>
              <w:noProof/>
            </w:rPr>
            <w:t>2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E28" w:rsidRDefault="00436E28">
      <w:r>
        <w:separator/>
      </w:r>
    </w:p>
  </w:footnote>
  <w:footnote w:type="continuationSeparator" w:id="1">
    <w:p w:rsidR="00436E28" w:rsidRDefault="00436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A10"/>
    <w:multiLevelType w:val="hybridMultilevel"/>
    <w:tmpl w:val="EA2C27EC"/>
    <w:lvl w:ilvl="0" w:tplc="17AC94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23FD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20FB2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3CD6A5F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D1572"/>
    <w:multiLevelType w:val="hybridMultilevel"/>
    <w:tmpl w:val="F8E0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52042"/>
    <w:multiLevelType w:val="hybridMultilevel"/>
    <w:tmpl w:val="52F8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5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8"/>
  </w:num>
  <w:num w:numId="4">
    <w:abstractNumId w:val="22"/>
  </w:num>
  <w:num w:numId="5">
    <w:abstractNumId w:val="34"/>
  </w:num>
  <w:num w:numId="6">
    <w:abstractNumId w:val="11"/>
  </w:num>
  <w:num w:numId="7">
    <w:abstractNumId w:val="21"/>
  </w:num>
  <w:num w:numId="8">
    <w:abstractNumId w:val="16"/>
  </w:num>
  <w:num w:numId="9">
    <w:abstractNumId w:val="7"/>
  </w:num>
  <w:num w:numId="10">
    <w:abstractNumId w:val="6"/>
  </w:num>
  <w:num w:numId="11">
    <w:abstractNumId w:val="37"/>
  </w:num>
  <w:num w:numId="12">
    <w:abstractNumId w:val="31"/>
  </w:num>
  <w:num w:numId="13">
    <w:abstractNumId w:val="3"/>
  </w:num>
  <w:num w:numId="14">
    <w:abstractNumId w:val="13"/>
  </w:num>
  <w:num w:numId="15">
    <w:abstractNumId w:val="12"/>
  </w:num>
  <w:num w:numId="16">
    <w:abstractNumId w:val="28"/>
  </w:num>
  <w:num w:numId="17">
    <w:abstractNumId w:val="18"/>
  </w:num>
  <w:num w:numId="18">
    <w:abstractNumId w:val="29"/>
  </w:num>
  <w:num w:numId="19">
    <w:abstractNumId w:val="38"/>
  </w:num>
  <w:num w:numId="20">
    <w:abstractNumId w:val="36"/>
  </w:num>
  <w:num w:numId="21">
    <w:abstractNumId w:val="23"/>
  </w:num>
  <w:num w:numId="22">
    <w:abstractNumId w:val="14"/>
  </w:num>
  <w:num w:numId="23">
    <w:abstractNumId w:val="19"/>
  </w:num>
  <w:num w:numId="24">
    <w:abstractNumId w:val="30"/>
  </w:num>
  <w:num w:numId="25">
    <w:abstractNumId w:val="39"/>
  </w:num>
  <w:num w:numId="26">
    <w:abstractNumId w:val="32"/>
  </w:num>
  <w:num w:numId="27">
    <w:abstractNumId w:val="26"/>
  </w:num>
  <w:num w:numId="28">
    <w:abstractNumId w:val="20"/>
  </w:num>
  <w:num w:numId="29">
    <w:abstractNumId w:val="5"/>
  </w:num>
  <w:num w:numId="30">
    <w:abstractNumId w:val="24"/>
  </w:num>
  <w:num w:numId="31">
    <w:abstractNumId w:val="35"/>
  </w:num>
  <w:num w:numId="32">
    <w:abstractNumId w:val="4"/>
  </w:num>
  <w:num w:numId="33">
    <w:abstractNumId w:val="1"/>
  </w:num>
  <w:num w:numId="34">
    <w:abstractNumId w:val="10"/>
  </w:num>
  <w:num w:numId="35">
    <w:abstractNumId w:val="0"/>
  </w:num>
  <w:num w:numId="36">
    <w:abstractNumId w:val="2"/>
  </w:num>
  <w:num w:numId="37">
    <w:abstractNumId w:val="15"/>
  </w:num>
  <w:num w:numId="38">
    <w:abstractNumId w:val="9"/>
  </w:num>
  <w:num w:numId="39">
    <w:abstractNumId w:val="2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18786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02D61"/>
    <w:rsid w:val="000269EB"/>
    <w:rsid w:val="00034BC8"/>
    <w:rsid w:val="00037FF9"/>
    <w:rsid w:val="000565FA"/>
    <w:rsid w:val="00063159"/>
    <w:rsid w:val="000716F3"/>
    <w:rsid w:val="0009796F"/>
    <w:rsid w:val="000E4790"/>
    <w:rsid w:val="000F0F8E"/>
    <w:rsid w:val="00100AB3"/>
    <w:rsid w:val="00114446"/>
    <w:rsid w:val="00124339"/>
    <w:rsid w:val="001319D7"/>
    <w:rsid w:val="001A372A"/>
    <w:rsid w:val="002032FC"/>
    <w:rsid w:val="002171C9"/>
    <w:rsid w:val="002A45E1"/>
    <w:rsid w:val="002A67AD"/>
    <w:rsid w:val="002D2A27"/>
    <w:rsid w:val="002D3485"/>
    <w:rsid w:val="002E2F34"/>
    <w:rsid w:val="002E486B"/>
    <w:rsid w:val="002F3786"/>
    <w:rsid w:val="003301BE"/>
    <w:rsid w:val="00330984"/>
    <w:rsid w:val="00340624"/>
    <w:rsid w:val="0036519D"/>
    <w:rsid w:val="003A6D82"/>
    <w:rsid w:val="003C3BE9"/>
    <w:rsid w:val="003D65D7"/>
    <w:rsid w:val="004274D4"/>
    <w:rsid w:val="00436E28"/>
    <w:rsid w:val="0044056F"/>
    <w:rsid w:val="0045017C"/>
    <w:rsid w:val="0047466C"/>
    <w:rsid w:val="004872ED"/>
    <w:rsid w:val="00493125"/>
    <w:rsid w:val="004A6B67"/>
    <w:rsid w:val="004D1D25"/>
    <w:rsid w:val="004D6BC6"/>
    <w:rsid w:val="004F2C08"/>
    <w:rsid w:val="0053026D"/>
    <w:rsid w:val="00530D1D"/>
    <w:rsid w:val="005418C1"/>
    <w:rsid w:val="00544B01"/>
    <w:rsid w:val="005565EB"/>
    <w:rsid w:val="00573918"/>
    <w:rsid w:val="00584303"/>
    <w:rsid w:val="005A3AA9"/>
    <w:rsid w:val="005B4F72"/>
    <w:rsid w:val="005C1EB0"/>
    <w:rsid w:val="005D2D1A"/>
    <w:rsid w:val="005D2EB4"/>
    <w:rsid w:val="00605701"/>
    <w:rsid w:val="00617472"/>
    <w:rsid w:val="00623072"/>
    <w:rsid w:val="00637FA3"/>
    <w:rsid w:val="006467A9"/>
    <w:rsid w:val="006639F3"/>
    <w:rsid w:val="00696B25"/>
    <w:rsid w:val="006C12CC"/>
    <w:rsid w:val="006E1BE3"/>
    <w:rsid w:val="00725852"/>
    <w:rsid w:val="00727B98"/>
    <w:rsid w:val="00733B1C"/>
    <w:rsid w:val="007375FA"/>
    <w:rsid w:val="0075656C"/>
    <w:rsid w:val="007714A3"/>
    <w:rsid w:val="0078304C"/>
    <w:rsid w:val="007A3EB7"/>
    <w:rsid w:val="007E4272"/>
    <w:rsid w:val="007F08DD"/>
    <w:rsid w:val="00800752"/>
    <w:rsid w:val="0080309F"/>
    <w:rsid w:val="0081610D"/>
    <w:rsid w:val="00820B06"/>
    <w:rsid w:val="00843F14"/>
    <w:rsid w:val="00851DF9"/>
    <w:rsid w:val="00854E9E"/>
    <w:rsid w:val="008574F8"/>
    <w:rsid w:val="00871A16"/>
    <w:rsid w:val="008A22A0"/>
    <w:rsid w:val="008B5704"/>
    <w:rsid w:val="008E1A81"/>
    <w:rsid w:val="00935BEA"/>
    <w:rsid w:val="0094754B"/>
    <w:rsid w:val="009530F7"/>
    <w:rsid w:val="00954D73"/>
    <w:rsid w:val="00975E76"/>
    <w:rsid w:val="009B2860"/>
    <w:rsid w:val="009B3BEE"/>
    <w:rsid w:val="009C0C3D"/>
    <w:rsid w:val="009D1F60"/>
    <w:rsid w:val="009F4F97"/>
    <w:rsid w:val="00A07E00"/>
    <w:rsid w:val="00A36920"/>
    <w:rsid w:val="00A54FE9"/>
    <w:rsid w:val="00A56FCB"/>
    <w:rsid w:val="00A87715"/>
    <w:rsid w:val="00A96D33"/>
    <w:rsid w:val="00AB4663"/>
    <w:rsid w:val="00AB4EDE"/>
    <w:rsid w:val="00AE2EA6"/>
    <w:rsid w:val="00AE3A86"/>
    <w:rsid w:val="00B01E88"/>
    <w:rsid w:val="00B12AD6"/>
    <w:rsid w:val="00B46ED1"/>
    <w:rsid w:val="00B47DDB"/>
    <w:rsid w:val="00B562D7"/>
    <w:rsid w:val="00B62B89"/>
    <w:rsid w:val="00B857EA"/>
    <w:rsid w:val="00BA1100"/>
    <w:rsid w:val="00BA7394"/>
    <w:rsid w:val="00BB7E93"/>
    <w:rsid w:val="00BC0DEF"/>
    <w:rsid w:val="00BE284A"/>
    <w:rsid w:val="00BE6442"/>
    <w:rsid w:val="00BF2ED2"/>
    <w:rsid w:val="00C00E86"/>
    <w:rsid w:val="00C14EDA"/>
    <w:rsid w:val="00C257E7"/>
    <w:rsid w:val="00C50710"/>
    <w:rsid w:val="00C54D72"/>
    <w:rsid w:val="00C73D73"/>
    <w:rsid w:val="00C815D3"/>
    <w:rsid w:val="00C83330"/>
    <w:rsid w:val="00C83946"/>
    <w:rsid w:val="00C8774A"/>
    <w:rsid w:val="00CB4711"/>
    <w:rsid w:val="00CD22FE"/>
    <w:rsid w:val="00CD2E08"/>
    <w:rsid w:val="00CD2F51"/>
    <w:rsid w:val="00CF798D"/>
    <w:rsid w:val="00D10431"/>
    <w:rsid w:val="00D2488C"/>
    <w:rsid w:val="00D41C6F"/>
    <w:rsid w:val="00D52E3F"/>
    <w:rsid w:val="00D53D84"/>
    <w:rsid w:val="00DA0131"/>
    <w:rsid w:val="00E209E8"/>
    <w:rsid w:val="00E324AF"/>
    <w:rsid w:val="00E340E8"/>
    <w:rsid w:val="00E53FF9"/>
    <w:rsid w:val="00E676E0"/>
    <w:rsid w:val="00E80484"/>
    <w:rsid w:val="00E90DD2"/>
    <w:rsid w:val="00E97FB2"/>
    <w:rsid w:val="00EB04A8"/>
    <w:rsid w:val="00EC42CB"/>
    <w:rsid w:val="00ED1E96"/>
    <w:rsid w:val="00ED1EDD"/>
    <w:rsid w:val="00F31236"/>
    <w:rsid w:val="00F43F6C"/>
    <w:rsid w:val="00F45F9C"/>
    <w:rsid w:val="00F46CD8"/>
    <w:rsid w:val="00F516CF"/>
    <w:rsid w:val="00F54AF0"/>
    <w:rsid w:val="00F63E7D"/>
    <w:rsid w:val="00F87892"/>
    <w:rsid w:val="00F906A4"/>
    <w:rsid w:val="00FB687A"/>
    <w:rsid w:val="00FC1CC5"/>
    <w:rsid w:val="00FC319E"/>
    <w:rsid w:val="00FD2805"/>
    <w:rsid w:val="00FF042F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uiPriority w:val="99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2/2.6/2.6.2/2.6.2.2_B.pharm_blank_CO_againest%20PO_attributes.pdf" TargetMode="External"/><Relationship Id="rId13" Type="http://schemas.openxmlformats.org/officeDocument/2006/relationships/hyperlink" Target="https://www.bcrcp.ac.in/NAAC/AQAR23-24/CR-2/2.6/2.6.2/2.6.2.7_CO_PO_mapping_Bpharm_new_syl.pdf" TargetMode="External"/><Relationship Id="rId18" Type="http://schemas.openxmlformats.org/officeDocument/2006/relationships/hyperlink" Target="https://www.bcrcp.ac.in/NAAC/AQAR23-24/CR-2/2.6/2.6.2/2.6.2.12_PO_mapping_avg_Bpharm_new_syl.pdf" TargetMode="External"/><Relationship Id="rId26" Type="http://schemas.openxmlformats.org/officeDocument/2006/relationships/hyperlink" Target="https://www.bcrcp.ac.in/NAAC/AQAR23-24/CR-2/2.6/2.6.2/2.6.2.20_Result%20Analysis_Mpharm_PA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crcp.ac.in/NAAC/AQAR23-24/CR-2/2.6/2.6.2/2.6.2.15_PO_mapping_avg_mpharm_PA.pdf" TargetMode="External"/><Relationship Id="rId34" Type="http://schemas.openxmlformats.org/officeDocument/2006/relationships/header" Target="header2.xml"/><Relationship Id="rId7" Type="http://schemas.openxmlformats.org/officeDocument/2006/relationships/hyperlink" Target="https://bcrcp.ac.in/meetings" TargetMode="External"/><Relationship Id="rId12" Type="http://schemas.openxmlformats.org/officeDocument/2006/relationships/hyperlink" Target="https://www.bcrcp.ac.in/NAAC/AQAR23-24/CR-2/2.6/2.6.2/2.6.2.6_Mharm_IP_blank_CO_againest%20PO_attributes.pdf" TargetMode="External"/><Relationship Id="rId17" Type="http://schemas.openxmlformats.org/officeDocument/2006/relationships/hyperlink" Target="https://www.bcrcp.ac.in/NAAC/AQAR23-24/CR-2/2.6/2.6.2/2.6.2.11_CO_PO_mapping_Mpharm_IP.pdf" TargetMode="External"/><Relationship Id="rId25" Type="http://schemas.openxmlformats.org/officeDocument/2006/relationships/hyperlink" Target="https://www.bcrcp.ac.in/NAAC/AQAR23-24/CR-2/2.6/2.6.2/2.6.2.19_Result%20Analysis_Mpharm_Pharmacology.pdf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bcrcp.ac.in/NAAC/AQAR23-24/CR-2/2.6/2.6.2/2.6.2.10_CO_PO_mapping_Mpharm_PA.pdf" TargetMode="External"/><Relationship Id="rId20" Type="http://schemas.openxmlformats.org/officeDocument/2006/relationships/hyperlink" Target="https://www.bcrcp.ac.in/NAAC/AQAR23-24/CR-2/2.6/2.6.2/2.6.2.14_PO_mapping_avg_mpharm_pcology.pdf" TargetMode="External"/><Relationship Id="rId29" Type="http://schemas.openxmlformats.org/officeDocument/2006/relationships/hyperlink" Target="https://www.bcrcp.ac.in/NAAC/AQAR23-24/CR-2/2.6/2.6.2/2.6.2.23_attainment_M.pharm_pharmaceutic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rcp.ac.in/NAAC/AQAR23-24/CR-2/2.6/2.6.2/2.6.2.5_Mharm_PA_blank_CO_againest%20PO_attributes.pdf" TargetMode="External"/><Relationship Id="rId24" Type="http://schemas.openxmlformats.org/officeDocument/2006/relationships/hyperlink" Target="https://www.bcrcp.ac.in/NAAC/AQAR23-24/CR-2/2.6/2.6.2/2.6.2.18_Result%20Analysis_Mpharm_Pharmaceutics.pdf" TargetMode="External"/><Relationship Id="rId32" Type="http://schemas.openxmlformats.org/officeDocument/2006/relationships/hyperlink" Target="https://www.bcrcp.ac.in/NAAC/AQAR23-24/CR-2/2.6/2.6.2/2.6.2.26_attainment_M.pharm_IP.pdf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crcp.ac.in/NAAC/AQAR23-24/CR-2/2.6/2.6.2/2.6.2.9_CO_PO_mapping_Mpharm_pcol.pdf" TargetMode="External"/><Relationship Id="rId23" Type="http://schemas.openxmlformats.org/officeDocument/2006/relationships/hyperlink" Target="https://www.bcrcp.ac.in/NAAC/AQAR23-24/CR-2/2.6/2.6.2/2.6.2.17_Result%20Analysis_Bharm_new_syllabus.pdf" TargetMode="External"/><Relationship Id="rId28" Type="http://schemas.openxmlformats.org/officeDocument/2006/relationships/hyperlink" Target="https://www.bcrcp.ac.in/NAAC/AQAR23-24/CR-2/2.6/2.6.2/2.6.2.22_attainment_Bharm.pdf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bcrcp.ac.in/NAAC/AQAR23-24/CR-2/2.6/2.6.2/2.6.2.4_Mharm_pcology_blank_CO_againest%20PO_attributes.pdf" TargetMode="External"/><Relationship Id="rId19" Type="http://schemas.openxmlformats.org/officeDocument/2006/relationships/hyperlink" Target="https://www.bcrcp.ac.in/NAAC/AQAR23-24/CR-2/2.6/2.6.2/2.6.2.13_PO_mapping_avg_mpharm_pceutics.pdf" TargetMode="External"/><Relationship Id="rId31" Type="http://schemas.openxmlformats.org/officeDocument/2006/relationships/hyperlink" Target="https://www.bcrcp.ac.in/NAAC/AQAR23-24/CR-2/2.6/2.6.2/2.6.2.25_attainment_M.pharm_P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3-24/CR-2/2.6/2.6.2/2.6.2.3_Mharm_pceutics_blank_CO_againest%20PO_attributes.pdf" TargetMode="External"/><Relationship Id="rId14" Type="http://schemas.openxmlformats.org/officeDocument/2006/relationships/hyperlink" Target="https://www.bcrcp.ac.in/NAAC/AQAR23-24/CR-2/2.6/2.6.2/2.6.2.8_CO_PO_mapping_Mpharm_pceu.pdf" TargetMode="External"/><Relationship Id="rId22" Type="http://schemas.openxmlformats.org/officeDocument/2006/relationships/hyperlink" Target="https://www.bcrcp.ac.in/NAAC/AQAR23-24/CR-2/2.6/2.6.2/2.6.2.16_PO_mapping_avg_mpharm_IP.pdf" TargetMode="External"/><Relationship Id="rId27" Type="http://schemas.openxmlformats.org/officeDocument/2006/relationships/hyperlink" Target="https://www.bcrcp.ac.in/NAAC/AQAR23-24/CR-2/2.6/2.6.2/2.6.2.21_Result%20Analysis_Mpharm_IP.pdf" TargetMode="External"/><Relationship Id="rId30" Type="http://schemas.openxmlformats.org/officeDocument/2006/relationships/hyperlink" Target="https://www.bcrcp.ac.in/NAAC/AQAR23-24/CR-2/2.6/2.6.2/2.6.2.24_attainment_M.pharm_pharmacology.pdf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35</cp:revision>
  <cp:lastPrinted>2022-08-16T05:52:00Z</cp:lastPrinted>
  <dcterms:created xsi:type="dcterms:W3CDTF">2023-11-08T06:24:00Z</dcterms:created>
  <dcterms:modified xsi:type="dcterms:W3CDTF">2024-12-20T05:23:00Z</dcterms:modified>
</cp:coreProperties>
</file>