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Times New Roman" w:cs="Times New Roman" w:eastAsia="Times New Roman" w:hAnsi="Times New Roman"/>
          <w:sz w:val="24"/>
          <w:szCs w:val="24"/>
        </w:rPr>
      </w:pPr>
      <w:bookmarkStart w:colFirst="0" w:colLast="0" w:name="_heading=h.30j0zll" w:id="0"/>
      <w:bookmarkEnd w:id="0"/>
      <w:r w:rsidDel="00000000" w:rsidR="00000000" w:rsidRPr="00000000">
        <w:rPr>
          <w:rFonts w:ascii="Times New Roman" w:cs="Times New Roman" w:eastAsia="Times New Roman" w:hAnsi="Times New Roman"/>
          <w:sz w:val="24"/>
          <w:szCs w:val="24"/>
          <w:rtl w:val="0"/>
        </w:rPr>
        <w:t xml:space="preserve">Our affiliating university MAKAUT distributed the scholastic schedule for the academic year 2023-24 preceding the beginning the semester which was followed stringently in the organization during the educational plan conveyance. The institute went to every one of its lengths to adhere to the college course long stretches of 45 h/course per semester where no less than 36 h/course was kept up with during the AY 2023-24. Round the semester, four Continuous Internal Assessments (CA) were performed over the years and marks were transferred in the MAKAUT website according to College's rule and course of events referenced in the scholarly schedule. Arrangements for undergraduate and postgraduate studies were kept with a possible time band. Continuous Internal Assessments (CA) (CA1-CA4) and Practical Continuous Assessment (PCA1-PCA2) were dealt with adherence to the university academic calendar. Furthermore, non-University assessments, courses, and practice school were accepted for consideration according to the college educational program. To substantiate learning of weak students with our normal educational program, improvement test arrangements were additionally kept in space inside the scholarly schedule.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fbYHwYISl+4LZ67ANizJ35lmbA==">CgMxLjAyCWguMzBqMHpsbDgAciExMEFacW9OQkM4WXMtaUp2T0ptVnN4TGJYYTg3b2ZvZU8=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2023-12-19T10:08:00Z</dcterms:created>
  <dc:creator>Dr. Parthasarathi Panda</dc:creator>
</cp:coreProperties>
</file>