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D54" w:rsidRDefault="008D3D54" w:rsidP="008D3D5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course outcomes are </w:t>
      </w:r>
      <w:r>
        <w:rPr>
          <w:rFonts w:ascii="Times New Roman" w:eastAsia="Times New Roman" w:hAnsi="Times New Roman" w:cs="Times New Roman"/>
          <w:sz w:val="24"/>
          <w:szCs w:val="24"/>
        </w:rPr>
        <w:t>designed</w:t>
      </w:r>
      <w:r>
        <w:rPr>
          <w:rFonts w:ascii="Times New Roman" w:eastAsia="Times New Roman" w:hAnsi="Times New Roman" w:cs="Times New Roman"/>
          <w:color w:val="000000"/>
          <w:sz w:val="24"/>
          <w:szCs w:val="24"/>
        </w:rPr>
        <w:t xml:space="preserve"> based on the learning objectives of the course that are </w:t>
      </w:r>
      <w:r>
        <w:rPr>
          <w:rFonts w:ascii="Times New Roman" w:eastAsia="Times New Roman" w:hAnsi="Times New Roman" w:cs="Times New Roman"/>
          <w:sz w:val="24"/>
          <w:szCs w:val="24"/>
        </w:rPr>
        <w:t>given</w:t>
      </w:r>
      <w:r>
        <w:rPr>
          <w:rFonts w:ascii="Times New Roman" w:eastAsia="Times New Roman" w:hAnsi="Times New Roman" w:cs="Times New Roman"/>
          <w:color w:val="000000"/>
          <w:sz w:val="24"/>
          <w:szCs w:val="24"/>
        </w:rPr>
        <w:t xml:space="preserve"> in </w:t>
      </w:r>
      <w:r>
        <w:rPr>
          <w:rFonts w:ascii="Times New Roman" w:eastAsia="Times New Roman" w:hAnsi="Times New Roman" w:cs="Times New Roman"/>
          <w:sz w:val="24"/>
          <w:szCs w:val="24"/>
        </w:rPr>
        <w:t xml:space="preserve">the </w:t>
      </w:r>
      <w:r>
        <w:rPr>
          <w:rFonts w:ascii="Times New Roman" w:eastAsia="Times New Roman" w:hAnsi="Times New Roman" w:cs="Times New Roman"/>
          <w:color w:val="000000"/>
          <w:sz w:val="24"/>
          <w:szCs w:val="24"/>
        </w:rPr>
        <w:t>syllabus as per the PC</w:t>
      </w:r>
      <w:r>
        <w:rPr>
          <w:rFonts w:ascii="Times New Roman" w:eastAsia="Times New Roman" w:hAnsi="Times New Roman" w:cs="Times New Roman"/>
          <w:sz w:val="24"/>
          <w:szCs w:val="24"/>
        </w:rPr>
        <w:t>I and as adopted by the MAKAUT.</w:t>
      </w:r>
      <w:r>
        <w:rPr>
          <w:rFonts w:ascii="Times New Roman" w:eastAsia="Times New Roman" w:hAnsi="Times New Roman" w:cs="Times New Roman"/>
          <w:color w:val="000000"/>
          <w:sz w:val="24"/>
          <w:szCs w:val="24"/>
        </w:rPr>
        <w:t xml:space="preserve"> T</w:t>
      </w:r>
      <w:r>
        <w:rPr>
          <w:rFonts w:ascii="Times New Roman" w:eastAsia="Times New Roman" w:hAnsi="Times New Roman" w:cs="Times New Roman"/>
          <w:sz w:val="24"/>
          <w:szCs w:val="24"/>
        </w:rPr>
        <w:t>he content of the syllabus has been reorganized into relevant Course Objectives (COBs) and Course Outcomes (COs) according to the Revised bloom's taxonomy</w:t>
      </w:r>
      <w:r>
        <w:rPr>
          <w:rFonts w:ascii="Times New Roman" w:eastAsia="Times New Roman" w:hAnsi="Times New Roman" w:cs="Times New Roman"/>
          <w:color w:val="000000"/>
          <w:sz w:val="24"/>
          <w:szCs w:val="24"/>
        </w:rPr>
        <w:t>. The college has defied the program outcomes based on the following graduate attributes: pharmacy knowledge, planning abilities, problem analysis, modern tool usage, leadership skills, professional identity, pharmaceutical ethics, communication, pharmacist and the society, environment and sustainability</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and life-long learning.</w:t>
      </w:r>
      <w:r>
        <w:rPr>
          <w:rFonts w:ascii="Times New Roman" w:eastAsia="Times New Roman" w:hAnsi="Times New Roman" w:cs="Times New Roman"/>
          <w:sz w:val="24"/>
          <w:szCs w:val="24"/>
        </w:rPr>
        <w:t xml:space="preserve"> Course objective and course outcomes are prepared by the respective subjective faculty</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and finally, DIC finalizes it on discussion with other senior departmental faculty and with the concern of the principal of the institute. All the Course Objectives and course outcomes of subjects </w:t>
      </w:r>
      <w:r>
        <w:rPr>
          <w:rFonts w:ascii="Times New Roman" w:eastAsia="Times New Roman" w:hAnsi="Times New Roman" w:cs="Times New Roman"/>
          <w:color w:val="000000"/>
          <w:sz w:val="24"/>
          <w:szCs w:val="24"/>
        </w:rPr>
        <w:t xml:space="preserve">are communicated to teachers and students in </w:t>
      </w:r>
      <w:r>
        <w:rPr>
          <w:rFonts w:ascii="Times New Roman" w:eastAsia="Times New Roman" w:hAnsi="Times New Roman" w:cs="Times New Roman"/>
          <w:sz w:val="24"/>
          <w:szCs w:val="24"/>
        </w:rPr>
        <w:t xml:space="preserve">the </w:t>
      </w:r>
      <w:r>
        <w:rPr>
          <w:rFonts w:ascii="Times New Roman" w:eastAsia="Times New Roman" w:hAnsi="Times New Roman" w:cs="Times New Roman"/>
          <w:color w:val="000000"/>
          <w:sz w:val="24"/>
          <w:szCs w:val="24"/>
        </w:rPr>
        <w:t>following ways: (a) discussed in academic meeting (</w:t>
      </w: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 xml:space="preserve">) discussed during induction program (d) discussed in </w:t>
      </w:r>
      <w:r>
        <w:rPr>
          <w:rFonts w:ascii="Times New Roman" w:eastAsia="Times New Roman" w:hAnsi="Times New Roman" w:cs="Times New Roman"/>
          <w:sz w:val="24"/>
          <w:szCs w:val="24"/>
        </w:rPr>
        <w:t xml:space="preserve">the </w:t>
      </w:r>
      <w:r>
        <w:rPr>
          <w:rFonts w:ascii="Times New Roman" w:eastAsia="Times New Roman" w:hAnsi="Times New Roman" w:cs="Times New Roman"/>
          <w:color w:val="000000"/>
          <w:sz w:val="24"/>
          <w:szCs w:val="24"/>
        </w:rPr>
        <w:t xml:space="preserve">classroom at the beginning of the course (e) discussed in </w:t>
      </w:r>
      <w:r>
        <w:rPr>
          <w:rFonts w:ascii="Times New Roman" w:eastAsia="Times New Roman" w:hAnsi="Times New Roman" w:cs="Times New Roman"/>
          <w:sz w:val="24"/>
          <w:szCs w:val="24"/>
        </w:rPr>
        <w:t xml:space="preserve">a </w:t>
      </w:r>
      <w:r>
        <w:rPr>
          <w:rFonts w:ascii="Times New Roman" w:eastAsia="Times New Roman" w:hAnsi="Times New Roman" w:cs="Times New Roman"/>
          <w:color w:val="000000"/>
          <w:sz w:val="24"/>
          <w:szCs w:val="24"/>
        </w:rPr>
        <w:t>mentoring session.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Along with this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it is maintained in the course file, and records are kept in IQAC.</w:t>
      </w:r>
      <w:r>
        <w:rPr>
          <w:rFonts w:ascii="Times New Roman" w:eastAsia="Times New Roman" w:hAnsi="Times New Roman" w:cs="Times New Roman"/>
          <w:color w:val="000000"/>
          <w:sz w:val="24"/>
          <w:szCs w:val="24"/>
        </w:rPr>
        <w:t xml:space="preserve"> </w:t>
      </w:r>
    </w:p>
    <w:p w:rsidR="008D3D54" w:rsidRDefault="008D3D54" w:rsidP="008D3D54">
      <w:pPr>
        <w:spacing w:after="0" w:line="240" w:lineRule="auto"/>
        <w:jc w:val="both"/>
        <w:rPr>
          <w:rFonts w:ascii="Times New Roman" w:eastAsia="Times New Roman" w:hAnsi="Times New Roman" w:cs="Times New Roman"/>
          <w:sz w:val="24"/>
          <w:szCs w:val="24"/>
        </w:rPr>
      </w:pPr>
    </w:p>
    <w:p w:rsidR="008D3D54" w:rsidRDefault="008D3D54" w:rsidP="008D3D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IQAC meeting all the Vision, Mission, Values, and Goals of the college are discussed to all the appointed faculty members and it is displayed at the entrance of the college building so that all the stakeholders and students are able to know the college perspectives in a clear manner. The Vision, Mission, The Program Outcomes (POs), Program Specific Outcomes (PSOs), and Course Outcomes (COs) of all the programs offered by the institute are stated and uploaded on the College Website (</w:t>
      </w:r>
      <w:hyperlink r:id="rId5">
        <w:r>
          <w:rPr>
            <w:rFonts w:ascii="Times New Roman" w:eastAsia="Times New Roman" w:hAnsi="Times New Roman" w:cs="Times New Roman"/>
            <w:color w:val="1155CC"/>
            <w:sz w:val="24"/>
            <w:szCs w:val="24"/>
            <w:u w:val="single"/>
          </w:rPr>
          <w:t>https://bcrcp.ac.in/</w:t>
        </w:r>
      </w:hyperlink>
      <w:r>
        <w:rPr>
          <w:rFonts w:ascii="Times New Roman" w:eastAsia="Times New Roman" w:hAnsi="Times New Roman" w:cs="Times New Roman"/>
          <w:sz w:val="24"/>
          <w:szCs w:val="24"/>
        </w:rPr>
        <w:t xml:space="preserve"> )</w:t>
      </w:r>
    </w:p>
    <w:p w:rsidR="003D7F10" w:rsidRPr="008D3D54" w:rsidRDefault="003D7F10" w:rsidP="008D3D54">
      <w:pPr>
        <w:rPr>
          <w:szCs w:val="32"/>
        </w:rPr>
      </w:pPr>
    </w:p>
    <w:sectPr w:rsidR="003D7F10" w:rsidRPr="008D3D54" w:rsidSect="0040224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84BC2"/>
    <w:multiLevelType w:val="hybridMultilevel"/>
    <w:tmpl w:val="3D068B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F23CCF"/>
    <w:multiLevelType w:val="multilevel"/>
    <w:tmpl w:val="0C1CC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E067B5A"/>
    <w:multiLevelType w:val="multilevel"/>
    <w:tmpl w:val="0388B2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54F7E73"/>
    <w:multiLevelType w:val="hybridMultilevel"/>
    <w:tmpl w:val="C27EDA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C353A"/>
    <w:rsid w:val="00073522"/>
    <w:rsid w:val="00114C80"/>
    <w:rsid w:val="00151890"/>
    <w:rsid w:val="00182854"/>
    <w:rsid w:val="0019459B"/>
    <w:rsid w:val="001A6C0F"/>
    <w:rsid w:val="001C044D"/>
    <w:rsid w:val="00215DC1"/>
    <w:rsid w:val="00263FF7"/>
    <w:rsid w:val="003702DE"/>
    <w:rsid w:val="003D7F10"/>
    <w:rsid w:val="00402245"/>
    <w:rsid w:val="00495916"/>
    <w:rsid w:val="004F5A75"/>
    <w:rsid w:val="005039F4"/>
    <w:rsid w:val="00521764"/>
    <w:rsid w:val="0052569F"/>
    <w:rsid w:val="00543FF0"/>
    <w:rsid w:val="00573C71"/>
    <w:rsid w:val="006331CC"/>
    <w:rsid w:val="006C49B6"/>
    <w:rsid w:val="006E5B11"/>
    <w:rsid w:val="00712759"/>
    <w:rsid w:val="007251E2"/>
    <w:rsid w:val="00817EA8"/>
    <w:rsid w:val="008A051D"/>
    <w:rsid w:val="008D3D54"/>
    <w:rsid w:val="0094345C"/>
    <w:rsid w:val="00961B33"/>
    <w:rsid w:val="009A2F9E"/>
    <w:rsid w:val="00B32752"/>
    <w:rsid w:val="00BB1FFB"/>
    <w:rsid w:val="00BB29A6"/>
    <w:rsid w:val="00BB4C94"/>
    <w:rsid w:val="00BD293F"/>
    <w:rsid w:val="00C34853"/>
    <w:rsid w:val="00C974B6"/>
    <w:rsid w:val="00D22302"/>
    <w:rsid w:val="00DA6646"/>
    <w:rsid w:val="00DE5C16"/>
    <w:rsid w:val="00DE7A8A"/>
    <w:rsid w:val="00DF3CF5"/>
    <w:rsid w:val="00E13911"/>
    <w:rsid w:val="00EC353A"/>
    <w:rsid w:val="00EF760F"/>
    <w:rsid w:val="00F0744B"/>
    <w:rsid w:val="00F5038A"/>
    <w:rsid w:val="00F86AC6"/>
    <w:rsid w:val="00F930DB"/>
    <w:rsid w:val="00FD00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9A6"/>
    <w:pPr>
      <w:spacing w:after="200" w:line="276"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59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02245"/>
    <w:pPr>
      <w:ind w:left="720"/>
      <w:contextualSpacing/>
    </w:pPr>
  </w:style>
  <w:style w:type="paragraph" w:styleId="BalloonText">
    <w:name w:val="Balloon Text"/>
    <w:basedOn w:val="Normal"/>
    <w:link w:val="BalloonTextChar"/>
    <w:uiPriority w:val="99"/>
    <w:semiHidden/>
    <w:unhideWhenUsed/>
    <w:rsid w:val="003D7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F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crcp.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IC_EXAMS</dc:creator>
  <cp:keywords/>
  <dc:description/>
  <cp:lastModifiedBy>Shobhan Bose</cp:lastModifiedBy>
  <cp:revision>31</cp:revision>
  <cp:lastPrinted>2021-07-27T07:43:00Z</cp:lastPrinted>
  <dcterms:created xsi:type="dcterms:W3CDTF">2021-07-24T06:42:00Z</dcterms:created>
  <dcterms:modified xsi:type="dcterms:W3CDTF">2023-12-19T10:11:00Z</dcterms:modified>
</cp:coreProperties>
</file>