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533A" w14:textId="77777777" w:rsidR="00843967" w:rsidRPr="00D55A33" w:rsidRDefault="00843967" w:rsidP="00843967">
      <w:pPr>
        <w:pStyle w:val="NoSpacing"/>
        <w:jc w:val="both"/>
        <w:rPr>
          <w:rFonts w:ascii="Times New Roman" w:eastAsia="Times New Roman" w:hAnsi="Times New Roman" w:cs="Times New Roman"/>
          <w:b/>
          <w:bCs/>
          <w:i/>
          <w:iCs/>
          <w:sz w:val="24"/>
          <w:szCs w:val="24"/>
          <w:lang w:eastAsia="en-US" w:bidi="hi-IN"/>
        </w:rPr>
      </w:pPr>
      <w:r w:rsidRPr="00D55A33">
        <w:rPr>
          <w:rFonts w:ascii="Times New Roman" w:hAnsi="Times New Roman" w:cs="Times New Roman"/>
          <w:b/>
          <w:i/>
          <w:sz w:val="24"/>
          <w:szCs w:val="24"/>
        </w:rPr>
        <w:t>1.</w:t>
      </w:r>
      <w:r>
        <w:rPr>
          <w:rFonts w:ascii="Times New Roman" w:hAnsi="Times New Roman" w:cs="Times New Roman"/>
          <w:b/>
          <w:i/>
          <w:sz w:val="24"/>
          <w:szCs w:val="24"/>
        </w:rPr>
        <w:t>3</w:t>
      </w:r>
      <w:r w:rsidRPr="00D55A33">
        <w:rPr>
          <w:rFonts w:ascii="Times New Roman" w:hAnsi="Times New Roman" w:cs="Times New Roman"/>
          <w:b/>
          <w:i/>
          <w:sz w:val="24"/>
          <w:szCs w:val="24"/>
        </w:rPr>
        <w:t>.</w:t>
      </w:r>
      <w:r>
        <w:rPr>
          <w:rFonts w:ascii="Times New Roman" w:hAnsi="Times New Roman" w:cs="Times New Roman"/>
          <w:b/>
          <w:i/>
          <w:sz w:val="24"/>
          <w:szCs w:val="24"/>
        </w:rPr>
        <w:t>1</w:t>
      </w:r>
      <w:r w:rsidRPr="00D55A33">
        <w:rPr>
          <w:rFonts w:ascii="Times New Roman" w:hAnsi="Times New Roman" w:cs="Times New Roman"/>
          <w:b/>
          <w:i/>
          <w:sz w:val="24"/>
          <w:szCs w:val="24"/>
        </w:rPr>
        <w:t xml:space="preserve">. </w:t>
      </w:r>
      <w:r w:rsidRPr="004A4414">
        <w:rPr>
          <w:rFonts w:ascii="Times New Roman" w:eastAsia="Times New Roman" w:hAnsi="Times New Roman" w:cs="Times New Roman"/>
          <w:b/>
          <w:bCs/>
          <w:i/>
          <w:iCs/>
          <w:sz w:val="24"/>
          <w:szCs w:val="24"/>
          <w:lang w:eastAsia="en-US" w:bidi="hi-IN"/>
        </w:rPr>
        <w:t xml:space="preserve">Institution integrates crosscutting issues relevant to Professional </w:t>
      </w:r>
      <w:r w:rsidR="003D381B" w:rsidRPr="004A4414">
        <w:rPr>
          <w:rFonts w:ascii="Times New Roman" w:eastAsia="Times New Roman" w:hAnsi="Times New Roman" w:cs="Times New Roman"/>
          <w:b/>
          <w:bCs/>
          <w:i/>
          <w:iCs/>
          <w:sz w:val="24"/>
          <w:szCs w:val="24"/>
          <w:lang w:eastAsia="en-US" w:bidi="hi-IN"/>
        </w:rPr>
        <w:t>Ethics, Gender</w:t>
      </w:r>
      <w:r w:rsidRPr="004A4414">
        <w:rPr>
          <w:rFonts w:ascii="Times New Roman" w:eastAsia="Times New Roman" w:hAnsi="Times New Roman" w:cs="Times New Roman"/>
          <w:b/>
          <w:bCs/>
          <w:i/>
          <w:iCs/>
          <w:sz w:val="24"/>
          <w:szCs w:val="24"/>
          <w:lang w:eastAsia="en-US" w:bidi="hi-IN"/>
        </w:rPr>
        <w:t>, Human Values, Environment and Sustainability into the Curriculum</w:t>
      </w:r>
    </w:p>
    <w:p w14:paraId="0EF7533B" w14:textId="77777777" w:rsidR="00225B61" w:rsidRDefault="00225B61" w:rsidP="00D64540">
      <w:pPr>
        <w:jc w:val="center"/>
        <w:rPr>
          <w:rFonts w:ascii="Times New Roman" w:hAnsi="Times New Roman" w:cs="Times New Roman"/>
          <w:b/>
          <w:bCs/>
          <w:color w:val="000000"/>
          <w:sz w:val="24"/>
          <w:szCs w:val="24"/>
          <w:shd w:val="clear" w:color="auto" w:fill="FFFFFF"/>
        </w:rPr>
      </w:pPr>
    </w:p>
    <w:tbl>
      <w:tblPr>
        <w:tblStyle w:val="TableGrid"/>
        <w:tblW w:w="5000" w:type="pct"/>
        <w:tblLayout w:type="fixed"/>
        <w:tblLook w:val="04A0" w:firstRow="1" w:lastRow="0" w:firstColumn="1" w:lastColumn="0" w:noHBand="0" w:noVBand="1"/>
      </w:tblPr>
      <w:tblGrid>
        <w:gridCol w:w="763"/>
        <w:gridCol w:w="619"/>
        <w:gridCol w:w="1416"/>
        <w:gridCol w:w="969"/>
        <w:gridCol w:w="913"/>
        <w:gridCol w:w="1220"/>
        <w:gridCol w:w="3342"/>
      </w:tblGrid>
      <w:tr w:rsidR="003D381B" w14:paraId="0EF7533F" w14:textId="77777777" w:rsidTr="00A069C3">
        <w:tc>
          <w:tcPr>
            <w:tcW w:w="413" w:type="pct"/>
          </w:tcPr>
          <w:p w14:paraId="0EF7533C" w14:textId="77777777" w:rsidR="003D381B" w:rsidRPr="00965270" w:rsidRDefault="003D381B" w:rsidP="00843967">
            <w:pPr>
              <w:rPr>
                <w:b/>
              </w:rPr>
            </w:pPr>
            <w:r>
              <w:rPr>
                <w:b/>
              </w:rPr>
              <w:t>File name</w:t>
            </w:r>
          </w:p>
        </w:tc>
        <w:tc>
          <w:tcPr>
            <w:tcW w:w="2779" w:type="pct"/>
            <w:gridSpan w:val="5"/>
            <w:vAlign w:val="center"/>
          </w:tcPr>
          <w:p w14:paraId="0EF7533D" w14:textId="77777777" w:rsidR="003D381B" w:rsidRPr="00965270" w:rsidRDefault="003D381B" w:rsidP="00843967">
            <w:pPr>
              <w:rPr>
                <w:b/>
              </w:rPr>
            </w:pPr>
            <w:r w:rsidRPr="00462FC6">
              <w:rPr>
                <w:b/>
                <w:bCs/>
                <w:iCs/>
              </w:rPr>
              <w:t>File Description</w:t>
            </w:r>
          </w:p>
        </w:tc>
        <w:tc>
          <w:tcPr>
            <w:tcW w:w="1808" w:type="pct"/>
            <w:vAlign w:val="center"/>
          </w:tcPr>
          <w:p w14:paraId="0EF7533E" w14:textId="77777777" w:rsidR="003D381B" w:rsidRPr="00965270" w:rsidRDefault="003D381B" w:rsidP="00843967">
            <w:pPr>
              <w:rPr>
                <w:b/>
              </w:rPr>
            </w:pPr>
            <w:r w:rsidRPr="00462FC6">
              <w:rPr>
                <w:b/>
                <w:bCs/>
                <w:iCs/>
              </w:rPr>
              <w:t>Link for the supporting documents</w:t>
            </w:r>
          </w:p>
        </w:tc>
      </w:tr>
      <w:tr w:rsidR="004F0D86" w14:paraId="0EF75343" w14:textId="77777777" w:rsidTr="00A069C3">
        <w:tc>
          <w:tcPr>
            <w:tcW w:w="413" w:type="pct"/>
          </w:tcPr>
          <w:p w14:paraId="0EF75340" w14:textId="77777777" w:rsidR="004F0D86" w:rsidRPr="0070741C" w:rsidRDefault="004F0D86" w:rsidP="00843967">
            <w:pPr>
              <w:rPr>
                <w:b/>
              </w:rPr>
            </w:pPr>
            <w:r w:rsidRPr="0070741C">
              <w:rPr>
                <w:b/>
                <w:bCs/>
              </w:rPr>
              <w:t>1.3.1.1</w:t>
            </w:r>
            <w:r w:rsidR="0070741C" w:rsidRPr="0070741C">
              <w:rPr>
                <w:b/>
                <w:bCs/>
              </w:rPr>
              <w:t>.</w:t>
            </w:r>
          </w:p>
        </w:tc>
        <w:tc>
          <w:tcPr>
            <w:tcW w:w="2779" w:type="pct"/>
            <w:gridSpan w:val="5"/>
            <w:vAlign w:val="center"/>
          </w:tcPr>
          <w:p w14:paraId="0EF75341" w14:textId="77777777" w:rsidR="004F0D86" w:rsidRPr="00462FC6" w:rsidRDefault="004F0D86" w:rsidP="00843967">
            <w:pPr>
              <w:rPr>
                <w:b/>
                <w:bCs/>
                <w:iCs/>
              </w:rPr>
            </w:pPr>
            <w:r w:rsidRPr="00D64540">
              <w:rPr>
                <w:b/>
                <w:bCs/>
                <w:color w:val="000000"/>
                <w:shd w:val="clear" w:color="auto" w:fill="FFFFFF"/>
              </w:rPr>
              <w:t>Supportive courses from the curriculum as per</w:t>
            </w:r>
            <w:r w:rsidR="00124BC0">
              <w:rPr>
                <w:b/>
                <w:bCs/>
                <w:color w:val="000000"/>
                <w:shd w:val="clear" w:color="auto" w:fill="FFFFFF"/>
              </w:rPr>
              <w:t xml:space="preserve"> </w:t>
            </w:r>
            <w:r w:rsidRPr="00D64540">
              <w:rPr>
                <w:b/>
                <w:bCs/>
                <w:color w:val="000000"/>
                <w:shd w:val="clear" w:color="auto" w:fill="FFFFFF"/>
              </w:rPr>
              <w:t>Syllabus</w:t>
            </w:r>
          </w:p>
        </w:tc>
        <w:tc>
          <w:tcPr>
            <w:tcW w:w="1808" w:type="pct"/>
            <w:vAlign w:val="center"/>
          </w:tcPr>
          <w:p w14:paraId="0EF75342" w14:textId="6984741F" w:rsidR="004F0D86" w:rsidRPr="00277FE6" w:rsidRDefault="00277FE6" w:rsidP="00843967">
            <w:pPr>
              <w:rPr>
                <w:color w:val="000000"/>
              </w:rPr>
            </w:pPr>
            <w:hyperlink r:id="rId6" w:history="1">
              <w:r w:rsidRPr="00F660FD">
                <w:rPr>
                  <w:rStyle w:val="Hyperlink"/>
                </w:rPr>
                <w:t>https://www.bcrcp.ac.in/NAAC/AQAR22-23/CR-1/1.3.1/1.3.1.1.pdf</w:t>
              </w:r>
            </w:hyperlink>
            <w:r>
              <w:rPr>
                <w:color w:val="000000"/>
              </w:rPr>
              <w:t xml:space="preserve"> </w:t>
            </w:r>
          </w:p>
        </w:tc>
      </w:tr>
      <w:tr w:rsidR="00843967" w14:paraId="0EF75345" w14:textId="77777777" w:rsidTr="00A069C3">
        <w:tc>
          <w:tcPr>
            <w:tcW w:w="5000" w:type="pct"/>
            <w:gridSpan w:val="7"/>
          </w:tcPr>
          <w:p w14:paraId="0EF75344" w14:textId="77777777" w:rsidR="00843967" w:rsidRPr="00D64540" w:rsidRDefault="00843967" w:rsidP="00D64540">
            <w:pPr>
              <w:jc w:val="center"/>
              <w:rPr>
                <w:b/>
                <w:bCs/>
              </w:rPr>
            </w:pPr>
            <w:r w:rsidRPr="00D64540">
              <w:rPr>
                <w:b/>
                <w:bCs/>
              </w:rPr>
              <w:t>PROGRAM: B. PHARM; PROGRAM CODE: 019</w:t>
            </w:r>
          </w:p>
        </w:tc>
      </w:tr>
      <w:tr w:rsidR="003D381B" w14:paraId="0EF7534D" w14:textId="77777777" w:rsidTr="00A069C3">
        <w:tc>
          <w:tcPr>
            <w:tcW w:w="413" w:type="pct"/>
          </w:tcPr>
          <w:p w14:paraId="0EF75346" w14:textId="77777777" w:rsidR="00843967" w:rsidRDefault="00843967" w:rsidP="00843967"/>
        </w:tc>
        <w:tc>
          <w:tcPr>
            <w:tcW w:w="335" w:type="pct"/>
            <w:vAlign w:val="center"/>
          </w:tcPr>
          <w:p w14:paraId="0EF75347" w14:textId="77777777" w:rsidR="00843967" w:rsidRDefault="00843967" w:rsidP="00843967">
            <w:r w:rsidRPr="00462FC6">
              <w:rPr>
                <w:b/>
                <w:bCs/>
                <w:iCs/>
                <w:sz w:val="22"/>
                <w:szCs w:val="22"/>
              </w:rPr>
              <w:t>SL No</w:t>
            </w:r>
          </w:p>
        </w:tc>
        <w:tc>
          <w:tcPr>
            <w:tcW w:w="766" w:type="pct"/>
            <w:vAlign w:val="center"/>
          </w:tcPr>
          <w:p w14:paraId="0EF75348" w14:textId="77777777" w:rsidR="00843967" w:rsidRDefault="00843967" w:rsidP="00843967">
            <w:r w:rsidRPr="00462FC6">
              <w:rPr>
                <w:b/>
                <w:bCs/>
                <w:iCs/>
                <w:sz w:val="22"/>
                <w:szCs w:val="22"/>
              </w:rPr>
              <w:t>SUBJECT NAME</w:t>
            </w:r>
          </w:p>
        </w:tc>
        <w:tc>
          <w:tcPr>
            <w:tcW w:w="524" w:type="pct"/>
            <w:vAlign w:val="center"/>
          </w:tcPr>
          <w:p w14:paraId="0EF75349" w14:textId="77777777" w:rsidR="00843967" w:rsidRDefault="00843967" w:rsidP="00843967">
            <w:r w:rsidRPr="00462FC6">
              <w:rPr>
                <w:b/>
                <w:bCs/>
                <w:iCs/>
                <w:sz w:val="22"/>
                <w:szCs w:val="22"/>
              </w:rPr>
              <w:t>SUBJECT CODE</w:t>
            </w:r>
          </w:p>
        </w:tc>
        <w:tc>
          <w:tcPr>
            <w:tcW w:w="494" w:type="pct"/>
            <w:vAlign w:val="center"/>
          </w:tcPr>
          <w:p w14:paraId="0EF7534A" w14:textId="77777777" w:rsidR="00843967" w:rsidRDefault="00843967" w:rsidP="00843967">
            <w:r w:rsidRPr="00462FC6">
              <w:rPr>
                <w:b/>
                <w:bCs/>
                <w:iCs/>
                <w:sz w:val="22"/>
                <w:szCs w:val="22"/>
              </w:rPr>
              <w:t>YEAR AND COURSE</w:t>
            </w:r>
          </w:p>
        </w:tc>
        <w:tc>
          <w:tcPr>
            <w:tcW w:w="659" w:type="pct"/>
            <w:vAlign w:val="center"/>
          </w:tcPr>
          <w:p w14:paraId="0EF7534B" w14:textId="77777777" w:rsidR="00843967" w:rsidRPr="0091205E" w:rsidRDefault="00843967" w:rsidP="00843967">
            <w:r w:rsidRPr="00462FC6">
              <w:rPr>
                <w:b/>
                <w:bCs/>
                <w:iCs/>
                <w:sz w:val="22"/>
                <w:szCs w:val="22"/>
              </w:rPr>
              <w:t>CATEGORY</w:t>
            </w:r>
          </w:p>
        </w:tc>
        <w:tc>
          <w:tcPr>
            <w:tcW w:w="1808" w:type="pct"/>
          </w:tcPr>
          <w:p w14:paraId="0EF7534C" w14:textId="77777777" w:rsidR="00843967" w:rsidRPr="0091205E" w:rsidRDefault="00843967" w:rsidP="00843967"/>
        </w:tc>
      </w:tr>
      <w:tr w:rsidR="003D381B" w14:paraId="0EF75355" w14:textId="77777777" w:rsidTr="00A069C3">
        <w:tc>
          <w:tcPr>
            <w:tcW w:w="413" w:type="pct"/>
          </w:tcPr>
          <w:p w14:paraId="0EF7534E" w14:textId="77777777" w:rsidR="00843967" w:rsidRDefault="00843967" w:rsidP="00843967"/>
        </w:tc>
        <w:tc>
          <w:tcPr>
            <w:tcW w:w="335" w:type="pct"/>
          </w:tcPr>
          <w:p w14:paraId="0EF7534F" w14:textId="77777777" w:rsidR="00843967" w:rsidRDefault="00843967" w:rsidP="00843967">
            <w:r>
              <w:t>1</w:t>
            </w:r>
          </w:p>
        </w:tc>
        <w:tc>
          <w:tcPr>
            <w:tcW w:w="766" w:type="pct"/>
          </w:tcPr>
          <w:p w14:paraId="0EF75350" w14:textId="77777777" w:rsidR="00843967" w:rsidRDefault="00843967" w:rsidP="00843967">
            <w:r>
              <w:t>Human Anatomy and Physiology I &amp; II (Both Theory &amp; Practical)</w:t>
            </w:r>
          </w:p>
        </w:tc>
        <w:tc>
          <w:tcPr>
            <w:tcW w:w="524" w:type="pct"/>
          </w:tcPr>
          <w:p w14:paraId="0EF75351" w14:textId="77777777" w:rsidR="00843967" w:rsidRDefault="00843967" w:rsidP="00843967">
            <w:r>
              <w:t>PT105, PT195 &amp; PT215, PT298</w:t>
            </w:r>
          </w:p>
        </w:tc>
        <w:tc>
          <w:tcPr>
            <w:tcW w:w="494" w:type="pct"/>
          </w:tcPr>
          <w:p w14:paraId="0EF75352" w14:textId="77777777" w:rsidR="00843967" w:rsidRDefault="00843967" w:rsidP="00843967">
            <w:r>
              <w:t>B. Pharm. 1</w:t>
            </w:r>
            <w:r w:rsidRPr="00965270">
              <w:rPr>
                <w:vertAlign w:val="superscript"/>
              </w:rPr>
              <w:t>ST</w:t>
            </w:r>
            <w:r>
              <w:t xml:space="preserve"> Yr. 1</w:t>
            </w:r>
            <w:r w:rsidRPr="0091205E">
              <w:rPr>
                <w:vertAlign w:val="superscript"/>
              </w:rPr>
              <w:t>st</w:t>
            </w:r>
            <w:r>
              <w:t xml:space="preserve"> and 2</w:t>
            </w:r>
            <w:r w:rsidRPr="00314BA2">
              <w:rPr>
                <w:vertAlign w:val="superscript"/>
              </w:rPr>
              <w:t>nd</w:t>
            </w:r>
            <w:r>
              <w:t xml:space="preserve"> semester</w:t>
            </w:r>
          </w:p>
        </w:tc>
        <w:tc>
          <w:tcPr>
            <w:tcW w:w="659" w:type="pct"/>
          </w:tcPr>
          <w:p w14:paraId="0EF75353" w14:textId="77777777" w:rsidR="00843967" w:rsidRDefault="00843967" w:rsidP="00843967">
            <w:r w:rsidRPr="0091205E">
              <w:t>Gender</w:t>
            </w:r>
            <w:r>
              <w:t xml:space="preserve"> Equity</w:t>
            </w:r>
          </w:p>
        </w:tc>
        <w:tc>
          <w:tcPr>
            <w:tcW w:w="1808" w:type="pct"/>
          </w:tcPr>
          <w:p w14:paraId="0EF75354" w14:textId="472DFBC0" w:rsidR="00843967" w:rsidRPr="00165F87" w:rsidRDefault="00165F87" w:rsidP="00843967">
            <w:pPr>
              <w:rPr>
                <w:color w:val="000000"/>
              </w:rPr>
            </w:pPr>
            <w:hyperlink r:id="rId7" w:history="1">
              <w:r w:rsidRPr="00F660FD">
                <w:rPr>
                  <w:rStyle w:val="Hyperlink"/>
                </w:rPr>
                <w:t>https://www.bcrcp.ac.in/NAAC/AQAR22-23/CR-1/1.3.1/PT105_298.pdf</w:t>
              </w:r>
            </w:hyperlink>
            <w:r>
              <w:rPr>
                <w:color w:val="000000"/>
              </w:rPr>
              <w:t xml:space="preserve"> </w:t>
            </w:r>
          </w:p>
        </w:tc>
      </w:tr>
      <w:tr w:rsidR="003D381B" w14:paraId="0EF7535D" w14:textId="77777777" w:rsidTr="00A069C3">
        <w:tc>
          <w:tcPr>
            <w:tcW w:w="413" w:type="pct"/>
          </w:tcPr>
          <w:p w14:paraId="0EF75356" w14:textId="77777777" w:rsidR="00843967" w:rsidRDefault="00843967" w:rsidP="00843967"/>
        </w:tc>
        <w:tc>
          <w:tcPr>
            <w:tcW w:w="335" w:type="pct"/>
          </w:tcPr>
          <w:p w14:paraId="0EF75357" w14:textId="77777777" w:rsidR="00843967" w:rsidRDefault="00843967" w:rsidP="00843967">
            <w:r>
              <w:t>2</w:t>
            </w:r>
          </w:p>
        </w:tc>
        <w:tc>
          <w:tcPr>
            <w:tcW w:w="766" w:type="pct"/>
          </w:tcPr>
          <w:p w14:paraId="0EF75358" w14:textId="77777777" w:rsidR="00843967" w:rsidRDefault="00843967" w:rsidP="00843967">
            <w:r>
              <w:t>Biochemistry (Both Theory &amp; Practical)</w:t>
            </w:r>
          </w:p>
        </w:tc>
        <w:tc>
          <w:tcPr>
            <w:tcW w:w="524" w:type="pct"/>
          </w:tcPr>
          <w:p w14:paraId="0EF75359" w14:textId="77777777" w:rsidR="00843967" w:rsidRDefault="00843967" w:rsidP="00843967">
            <w:r>
              <w:t>PT214, PT297</w:t>
            </w:r>
          </w:p>
        </w:tc>
        <w:tc>
          <w:tcPr>
            <w:tcW w:w="494" w:type="pct"/>
          </w:tcPr>
          <w:p w14:paraId="0EF7535A" w14:textId="77777777" w:rsidR="00843967" w:rsidRDefault="00843967" w:rsidP="00843967">
            <w:r>
              <w:t>B. Pharm. 1</w:t>
            </w:r>
            <w:r w:rsidRPr="00965270">
              <w:rPr>
                <w:vertAlign w:val="superscript"/>
              </w:rPr>
              <w:t>ST</w:t>
            </w:r>
            <w:r>
              <w:t xml:space="preserve"> Yr. 2</w:t>
            </w:r>
            <w:r w:rsidRPr="00314BA2">
              <w:rPr>
                <w:vertAlign w:val="superscript"/>
              </w:rPr>
              <w:t>nd</w:t>
            </w:r>
            <w:r>
              <w:t xml:space="preserve"> semester</w:t>
            </w:r>
          </w:p>
        </w:tc>
        <w:tc>
          <w:tcPr>
            <w:tcW w:w="659" w:type="pct"/>
          </w:tcPr>
          <w:p w14:paraId="0EF7535B" w14:textId="77777777" w:rsidR="00843967" w:rsidRDefault="00843967" w:rsidP="00843967">
            <w:r w:rsidRPr="00314BA2">
              <w:t>Human Values</w:t>
            </w:r>
            <w:r w:rsidR="00124BC0">
              <w:t xml:space="preserve"> </w:t>
            </w:r>
            <w:r>
              <w:t>&amp;</w:t>
            </w:r>
            <w:r w:rsidR="00124BC0">
              <w:t xml:space="preserve"> </w:t>
            </w:r>
            <w:r w:rsidRPr="0091205E">
              <w:t>Professional Ethics</w:t>
            </w:r>
          </w:p>
        </w:tc>
        <w:tc>
          <w:tcPr>
            <w:tcW w:w="1808" w:type="pct"/>
          </w:tcPr>
          <w:p w14:paraId="0EF7535C" w14:textId="320A52FF" w:rsidR="00843967" w:rsidRPr="00165F87" w:rsidRDefault="00165F87" w:rsidP="00843967">
            <w:pPr>
              <w:rPr>
                <w:color w:val="000000"/>
              </w:rPr>
            </w:pPr>
            <w:hyperlink r:id="rId8" w:history="1">
              <w:r w:rsidRPr="00F660FD">
                <w:rPr>
                  <w:rStyle w:val="Hyperlink"/>
                </w:rPr>
                <w:t>https://www.bcrcp.ac.in/NAAC/AQAR22-23/CR-1/1.3.1/PT214.pdf</w:t>
              </w:r>
            </w:hyperlink>
            <w:r>
              <w:rPr>
                <w:color w:val="000000"/>
              </w:rPr>
              <w:t xml:space="preserve"> </w:t>
            </w:r>
          </w:p>
        </w:tc>
      </w:tr>
      <w:tr w:rsidR="003D381B" w14:paraId="0EF75365" w14:textId="77777777" w:rsidTr="00A069C3">
        <w:tc>
          <w:tcPr>
            <w:tcW w:w="413" w:type="pct"/>
          </w:tcPr>
          <w:p w14:paraId="0EF7535E" w14:textId="77777777" w:rsidR="00843967" w:rsidRDefault="00843967" w:rsidP="00843967"/>
        </w:tc>
        <w:tc>
          <w:tcPr>
            <w:tcW w:w="335" w:type="pct"/>
          </w:tcPr>
          <w:p w14:paraId="0EF7535F" w14:textId="77777777" w:rsidR="00843967" w:rsidRDefault="00843967" w:rsidP="00843967">
            <w:r>
              <w:t>3</w:t>
            </w:r>
          </w:p>
        </w:tc>
        <w:tc>
          <w:tcPr>
            <w:tcW w:w="766" w:type="pct"/>
          </w:tcPr>
          <w:p w14:paraId="0EF75360" w14:textId="77777777" w:rsidR="00843967" w:rsidRDefault="00843967" w:rsidP="00843967">
            <w:r>
              <w:t>Pathophysiology -Theory</w:t>
            </w:r>
          </w:p>
        </w:tc>
        <w:tc>
          <w:tcPr>
            <w:tcW w:w="524" w:type="pct"/>
          </w:tcPr>
          <w:p w14:paraId="0EF75361" w14:textId="77777777" w:rsidR="00843967" w:rsidRDefault="00843967" w:rsidP="00843967">
            <w:r>
              <w:t>PT216</w:t>
            </w:r>
          </w:p>
        </w:tc>
        <w:tc>
          <w:tcPr>
            <w:tcW w:w="494" w:type="pct"/>
          </w:tcPr>
          <w:p w14:paraId="0EF75362" w14:textId="77777777" w:rsidR="00843967" w:rsidRDefault="00843967" w:rsidP="00843967">
            <w:r>
              <w:t>B. Pharm. 1</w:t>
            </w:r>
            <w:r w:rsidRPr="00965270">
              <w:rPr>
                <w:vertAlign w:val="superscript"/>
              </w:rPr>
              <w:t>ST</w:t>
            </w:r>
            <w:r>
              <w:t xml:space="preserve"> Yr. 2</w:t>
            </w:r>
            <w:r w:rsidRPr="00314BA2">
              <w:rPr>
                <w:vertAlign w:val="superscript"/>
              </w:rPr>
              <w:t>nd</w:t>
            </w:r>
            <w:r>
              <w:t xml:space="preserve"> semester</w:t>
            </w:r>
          </w:p>
        </w:tc>
        <w:tc>
          <w:tcPr>
            <w:tcW w:w="659" w:type="pct"/>
          </w:tcPr>
          <w:p w14:paraId="0EF75363" w14:textId="77777777" w:rsidR="00843967" w:rsidRDefault="00843967" w:rsidP="00843967">
            <w:r w:rsidRPr="00314BA2">
              <w:t>Human Values</w:t>
            </w:r>
            <w:r w:rsidR="00124BC0">
              <w:t xml:space="preserve"> </w:t>
            </w:r>
            <w:r>
              <w:t>&amp;</w:t>
            </w:r>
            <w:r w:rsidR="00124BC0">
              <w:t xml:space="preserve"> </w:t>
            </w:r>
            <w:r w:rsidRPr="0091205E">
              <w:t>Professional Ethics</w:t>
            </w:r>
          </w:p>
        </w:tc>
        <w:tc>
          <w:tcPr>
            <w:tcW w:w="1808" w:type="pct"/>
          </w:tcPr>
          <w:p w14:paraId="7C50579A" w14:textId="42A58F99" w:rsidR="00843967" w:rsidRPr="00095C47" w:rsidRDefault="00095C47" w:rsidP="00843967">
            <w:pPr>
              <w:rPr>
                <w:color w:val="000000"/>
              </w:rPr>
            </w:pPr>
            <w:hyperlink r:id="rId9" w:history="1">
              <w:r w:rsidRPr="00F660FD">
                <w:rPr>
                  <w:rStyle w:val="Hyperlink"/>
                </w:rPr>
                <w:t>https://www.bcrcp.ac.in/NAAC/AQAR22-23/CR-1/1.3.1/PT216.pdf</w:t>
              </w:r>
            </w:hyperlink>
            <w:r>
              <w:rPr>
                <w:color w:val="000000"/>
              </w:rPr>
              <w:t xml:space="preserve"> </w:t>
            </w:r>
          </w:p>
          <w:p w14:paraId="0EF75364" w14:textId="77777777" w:rsidR="00095C47" w:rsidRPr="00095C47" w:rsidRDefault="00095C47" w:rsidP="00095C47">
            <w:pPr>
              <w:jc w:val="center"/>
            </w:pPr>
          </w:p>
        </w:tc>
      </w:tr>
      <w:tr w:rsidR="003D381B" w14:paraId="0EF7536D" w14:textId="77777777" w:rsidTr="00A069C3">
        <w:tc>
          <w:tcPr>
            <w:tcW w:w="413" w:type="pct"/>
          </w:tcPr>
          <w:p w14:paraId="0EF75366" w14:textId="77777777" w:rsidR="00843967" w:rsidRDefault="00843967" w:rsidP="00843967"/>
        </w:tc>
        <w:tc>
          <w:tcPr>
            <w:tcW w:w="335" w:type="pct"/>
          </w:tcPr>
          <w:p w14:paraId="0EF75367" w14:textId="77777777" w:rsidR="00843967" w:rsidRDefault="00843967" w:rsidP="00843967">
            <w:r>
              <w:t>4</w:t>
            </w:r>
          </w:p>
        </w:tc>
        <w:tc>
          <w:tcPr>
            <w:tcW w:w="766" w:type="pct"/>
          </w:tcPr>
          <w:p w14:paraId="0EF75368" w14:textId="77777777" w:rsidR="00843967" w:rsidRDefault="00843967" w:rsidP="00843967">
            <w:r>
              <w:t>Environmental Sciences-Theory</w:t>
            </w:r>
          </w:p>
        </w:tc>
        <w:tc>
          <w:tcPr>
            <w:tcW w:w="524" w:type="pct"/>
          </w:tcPr>
          <w:p w14:paraId="0EF75369" w14:textId="77777777" w:rsidR="00843967" w:rsidRDefault="00843967" w:rsidP="00843967">
            <w:r>
              <w:t>HU282</w:t>
            </w:r>
          </w:p>
        </w:tc>
        <w:tc>
          <w:tcPr>
            <w:tcW w:w="494" w:type="pct"/>
          </w:tcPr>
          <w:p w14:paraId="0EF7536A" w14:textId="77777777" w:rsidR="00843967" w:rsidRDefault="00843967" w:rsidP="00843967">
            <w:r>
              <w:t>B. Pharm. 1</w:t>
            </w:r>
            <w:r w:rsidRPr="00965270">
              <w:rPr>
                <w:vertAlign w:val="superscript"/>
              </w:rPr>
              <w:t>ST</w:t>
            </w:r>
            <w:r>
              <w:t xml:space="preserve"> Yr. 2</w:t>
            </w:r>
            <w:r w:rsidRPr="00314BA2">
              <w:rPr>
                <w:vertAlign w:val="superscript"/>
              </w:rPr>
              <w:t>nd</w:t>
            </w:r>
            <w:r>
              <w:t xml:space="preserve"> semester</w:t>
            </w:r>
          </w:p>
        </w:tc>
        <w:tc>
          <w:tcPr>
            <w:tcW w:w="659" w:type="pct"/>
          </w:tcPr>
          <w:p w14:paraId="0EF7536B" w14:textId="77777777" w:rsidR="00843967" w:rsidRDefault="00843967" w:rsidP="00843967">
            <w:r w:rsidRPr="003852BB">
              <w:t>Environment and Sustainability</w:t>
            </w:r>
          </w:p>
        </w:tc>
        <w:tc>
          <w:tcPr>
            <w:tcW w:w="1808" w:type="pct"/>
          </w:tcPr>
          <w:p w14:paraId="0EF7536C" w14:textId="299BC1AD" w:rsidR="00843967" w:rsidRPr="00095C47" w:rsidRDefault="00095C47" w:rsidP="00843967">
            <w:pPr>
              <w:rPr>
                <w:color w:val="000000"/>
              </w:rPr>
            </w:pPr>
            <w:hyperlink r:id="rId10" w:history="1">
              <w:r w:rsidRPr="00F660FD">
                <w:rPr>
                  <w:rStyle w:val="Hyperlink"/>
                </w:rPr>
                <w:t>https://www.bcrcp.ac.in/NAAC/AQAR22-23/CR-1/1.3.1/HU282.pdf</w:t>
              </w:r>
            </w:hyperlink>
            <w:r>
              <w:rPr>
                <w:color w:val="000000"/>
              </w:rPr>
              <w:t xml:space="preserve"> </w:t>
            </w:r>
          </w:p>
        </w:tc>
      </w:tr>
      <w:tr w:rsidR="003D381B" w14:paraId="0EF75376" w14:textId="77777777" w:rsidTr="00A069C3">
        <w:tc>
          <w:tcPr>
            <w:tcW w:w="413" w:type="pct"/>
          </w:tcPr>
          <w:p w14:paraId="0EF7536E" w14:textId="77777777" w:rsidR="00843967" w:rsidRDefault="00843967" w:rsidP="00843967"/>
        </w:tc>
        <w:tc>
          <w:tcPr>
            <w:tcW w:w="335" w:type="pct"/>
          </w:tcPr>
          <w:p w14:paraId="0EF7536F" w14:textId="77777777" w:rsidR="00843967" w:rsidRDefault="00843967" w:rsidP="00843967">
            <w:r>
              <w:t>5</w:t>
            </w:r>
          </w:p>
        </w:tc>
        <w:tc>
          <w:tcPr>
            <w:tcW w:w="766" w:type="pct"/>
          </w:tcPr>
          <w:p w14:paraId="0EF75370" w14:textId="77777777" w:rsidR="00843967" w:rsidRDefault="00843967" w:rsidP="00843967">
            <w:r w:rsidRPr="00E53510">
              <w:t xml:space="preserve">Pharmacognosy and Phytochemistry </w:t>
            </w:r>
            <w:r>
              <w:t xml:space="preserve">I &amp; II </w:t>
            </w:r>
            <w:r w:rsidRPr="00E53510">
              <w:t>(</w:t>
            </w:r>
            <w:r>
              <w:t>B</w:t>
            </w:r>
            <w:r w:rsidRPr="00E53510">
              <w:t xml:space="preserve">oth theory and </w:t>
            </w:r>
            <w:r w:rsidRPr="00E53510">
              <w:lastRenderedPageBreak/>
              <w:t>practical)</w:t>
            </w:r>
          </w:p>
        </w:tc>
        <w:tc>
          <w:tcPr>
            <w:tcW w:w="524" w:type="pct"/>
          </w:tcPr>
          <w:p w14:paraId="0EF75371" w14:textId="77777777" w:rsidR="00843967" w:rsidRDefault="00843967" w:rsidP="00843967">
            <w:r>
              <w:lastRenderedPageBreak/>
              <w:t>PT412, PT492 &amp; PT512, PT592</w:t>
            </w:r>
          </w:p>
        </w:tc>
        <w:tc>
          <w:tcPr>
            <w:tcW w:w="494" w:type="pct"/>
          </w:tcPr>
          <w:p w14:paraId="0EF75372" w14:textId="77777777" w:rsidR="00843967" w:rsidRDefault="00843967" w:rsidP="00843967">
            <w:r>
              <w:t>B. Pharm. 2</w:t>
            </w:r>
            <w:r w:rsidRPr="00DE18DD">
              <w:rPr>
                <w:vertAlign w:val="superscript"/>
              </w:rPr>
              <w:t>nd</w:t>
            </w:r>
            <w:r>
              <w:t xml:space="preserve"> Yr. 4</w:t>
            </w:r>
            <w:r w:rsidRPr="00DE18DD">
              <w:rPr>
                <w:vertAlign w:val="superscript"/>
              </w:rPr>
              <w:t>th</w:t>
            </w:r>
            <w:r>
              <w:t xml:space="preserve"> semester</w:t>
            </w:r>
          </w:p>
          <w:p w14:paraId="0EF75373" w14:textId="77777777" w:rsidR="00843967" w:rsidRDefault="00843967" w:rsidP="00843967">
            <w:r>
              <w:lastRenderedPageBreak/>
              <w:t>B. Pharm. 3</w:t>
            </w:r>
            <w:r w:rsidRPr="00DE18DD">
              <w:rPr>
                <w:vertAlign w:val="superscript"/>
              </w:rPr>
              <w:t>rd</w:t>
            </w:r>
            <w:r>
              <w:t xml:space="preserve"> Yr. 5</w:t>
            </w:r>
            <w:r w:rsidRPr="00DE18DD">
              <w:rPr>
                <w:vertAlign w:val="superscript"/>
              </w:rPr>
              <w:t>th</w:t>
            </w:r>
            <w:r>
              <w:t xml:space="preserve"> semester</w:t>
            </w:r>
          </w:p>
        </w:tc>
        <w:tc>
          <w:tcPr>
            <w:tcW w:w="659" w:type="pct"/>
          </w:tcPr>
          <w:p w14:paraId="0EF75374" w14:textId="77777777" w:rsidR="00843967" w:rsidRDefault="00843967" w:rsidP="00843967">
            <w:r w:rsidRPr="003852BB">
              <w:lastRenderedPageBreak/>
              <w:t>Environment and Sustainability</w:t>
            </w:r>
          </w:p>
        </w:tc>
        <w:tc>
          <w:tcPr>
            <w:tcW w:w="1808" w:type="pct"/>
          </w:tcPr>
          <w:p w14:paraId="0EF75375" w14:textId="76AF8864" w:rsidR="00843967" w:rsidRPr="00497F87" w:rsidRDefault="00497F87" w:rsidP="00843967">
            <w:pPr>
              <w:rPr>
                <w:color w:val="000000"/>
              </w:rPr>
            </w:pPr>
            <w:hyperlink r:id="rId11" w:history="1">
              <w:r w:rsidRPr="00F660FD">
                <w:rPr>
                  <w:rStyle w:val="Hyperlink"/>
                </w:rPr>
                <w:t>https://www.bcrcp.ac.in/NAAC/AQAR22-23/CR-1/1.3.1/PT412_592.pdf</w:t>
              </w:r>
            </w:hyperlink>
            <w:r>
              <w:rPr>
                <w:color w:val="000000"/>
              </w:rPr>
              <w:t xml:space="preserve"> </w:t>
            </w:r>
          </w:p>
        </w:tc>
      </w:tr>
      <w:tr w:rsidR="003D381B" w14:paraId="0EF7537E" w14:textId="77777777" w:rsidTr="00A069C3">
        <w:tc>
          <w:tcPr>
            <w:tcW w:w="413" w:type="pct"/>
          </w:tcPr>
          <w:p w14:paraId="0EF75377" w14:textId="77777777" w:rsidR="00843967" w:rsidRDefault="00843967" w:rsidP="00843967"/>
        </w:tc>
        <w:tc>
          <w:tcPr>
            <w:tcW w:w="335" w:type="pct"/>
          </w:tcPr>
          <w:p w14:paraId="0EF75378" w14:textId="77777777" w:rsidR="00843967" w:rsidRDefault="00843967" w:rsidP="00843967">
            <w:r>
              <w:t>6</w:t>
            </w:r>
          </w:p>
        </w:tc>
        <w:tc>
          <w:tcPr>
            <w:tcW w:w="766" w:type="pct"/>
          </w:tcPr>
          <w:p w14:paraId="0EF75379" w14:textId="77777777" w:rsidR="00843967" w:rsidRPr="00DE18DD" w:rsidRDefault="00843967" w:rsidP="00843967">
            <w:r>
              <w:t>Communication Skill (Both Theory &amp; Practical)</w:t>
            </w:r>
          </w:p>
        </w:tc>
        <w:tc>
          <w:tcPr>
            <w:tcW w:w="524" w:type="pct"/>
          </w:tcPr>
          <w:p w14:paraId="0EF7537A" w14:textId="77777777" w:rsidR="00843967" w:rsidRDefault="00843967" w:rsidP="00843967">
            <w:r>
              <w:t>HU481 &amp; HU482</w:t>
            </w:r>
          </w:p>
        </w:tc>
        <w:tc>
          <w:tcPr>
            <w:tcW w:w="494" w:type="pct"/>
          </w:tcPr>
          <w:p w14:paraId="0EF7537B" w14:textId="77777777" w:rsidR="00843967" w:rsidRDefault="00843967" w:rsidP="00843967">
            <w:r>
              <w:t>B. Pharm. 2</w:t>
            </w:r>
            <w:r w:rsidRPr="00DE18DD">
              <w:rPr>
                <w:vertAlign w:val="superscript"/>
              </w:rPr>
              <w:t>nd</w:t>
            </w:r>
            <w:r>
              <w:t xml:space="preserve"> Yr. 4</w:t>
            </w:r>
            <w:r w:rsidRPr="00DE18DD">
              <w:rPr>
                <w:vertAlign w:val="superscript"/>
              </w:rPr>
              <w:t>th</w:t>
            </w:r>
            <w:r>
              <w:t xml:space="preserve"> semester</w:t>
            </w:r>
          </w:p>
        </w:tc>
        <w:tc>
          <w:tcPr>
            <w:tcW w:w="659" w:type="pct"/>
          </w:tcPr>
          <w:p w14:paraId="0EF7537C" w14:textId="77777777" w:rsidR="00843967" w:rsidRPr="0091205E" w:rsidRDefault="00843967" w:rsidP="00843967">
            <w:r w:rsidRPr="0091205E">
              <w:t>Professional Ethics</w:t>
            </w:r>
          </w:p>
        </w:tc>
        <w:tc>
          <w:tcPr>
            <w:tcW w:w="1808" w:type="pct"/>
          </w:tcPr>
          <w:p w14:paraId="0EF7537D" w14:textId="6070484A" w:rsidR="00843967" w:rsidRPr="00497F87" w:rsidRDefault="00497F87" w:rsidP="00843967">
            <w:pPr>
              <w:rPr>
                <w:color w:val="000000"/>
              </w:rPr>
            </w:pPr>
            <w:hyperlink r:id="rId12" w:history="1">
              <w:r w:rsidRPr="00F660FD">
                <w:rPr>
                  <w:rStyle w:val="Hyperlink"/>
                </w:rPr>
                <w:t>https://www.bcrcp.ac.in/NAAC/AQAR22-23/CR-1/1.3.1/HU481.pdf</w:t>
              </w:r>
            </w:hyperlink>
            <w:r>
              <w:rPr>
                <w:color w:val="000000"/>
              </w:rPr>
              <w:t xml:space="preserve"> </w:t>
            </w:r>
          </w:p>
        </w:tc>
      </w:tr>
      <w:tr w:rsidR="003D381B" w14:paraId="0EF75386" w14:textId="77777777" w:rsidTr="00A069C3">
        <w:tc>
          <w:tcPr>
            <w:tcW w:w="413" w:type="pct"/>
          </w:tcPr>
          <w:p w14:paraId="0EF7537F" w14:textId="77777777" w:rsidR="00843967" w:rsidRDefault="00843967" w:rsidP="00843967"/>
        </w:tc>
        <w:tc>
          <w:tcPr>
            <w:tcW w:w="335" w:type="pct"/>
          </w:tcPr>
          <w:p w14:paraId="0EF75380" w14:textId="77777777" w:rsidR="00843967" w:rsidRDefault="00843967" w:rsidP="00843967">
            <w:r>
              <w:t>7</w:t>
            </w:r>
          </w:p>
        </w:tc>
        <w:tc>
          <w:tcPr>
            <w:tcW w:w="766" w:type="pct"/>
          </w:tcPr>
          <w:p w14:paraId="0EF75381" w14:textId="77777777" w:rsidR="00843967" w:rsidRDefault="00843967" w:rsidP="00843967">
            <w:r w:rsidRPr="00DE18DD">
              <w:t>Pharmaceutical Jurisprudence</w:t>
            </w:r>
            <w:r>
              <w:t xml:space="preserve"> -Theory</w:t>
            </w:r>
          </w:p>
        </w:tc>
        <w:tc>
          <w:tcPr>
            <w:tcW w:w="524" w:type="pct"/>
          </w:tcPr>
          <w:p w14:paraId="0EF75382" w14:textId="77777777" w:rsidR="00843967" w:rsidRDefault="00843967" w:rsidP="00843967">
            <w:r>
              <w:t>PT516</w:t>
            </w:r>
          </w:p>
        </w:tc>
        <w:tc>
          <w:tcPr>
            <w:tcW w:w="494" w:type="pct"/>
          </w:tcPr>
          <w:p w14:paraId="0EF75383" w14:textId="77777777" w:rsidR="00843967" w:rsidRDefault="00843967" w:rsidP="00843967">
            <w:r>
              <w:t>B. Pharm. 3</w:t>
            </w:r>
            <w:r w:rsidRPr="00DE18DD">
              <w:rPr>
                <w:vertAlign w:val="superscript"/>
              </w:rPr>
              <w:t>rd</w:t>
            </w:r>
            <w:r>
              <w:t xml:space="preserve"> Yr. 5</w:t>
            </w:r>
            <w:r w:rsidRPr="00DE18DD">
              <w:rPr>
                <w:vertAlign w:val="superscript"/>
              </w:rPr>
              <w:t>th</w:t>
            </w:r>
            <w:r>
              <w:t xml:space="preserve"> semester</w:t>
            </w:r>
          </w:p>
        </w:tc>
        <w:tc>
          <w:tcPr>
            <w:tcW w:w="659" w:type="pct"/>
          </w:tcPr>
          <w:p w14:paraId="0EF75384" w14:textId="77777777" w:rsidR="00843967" w:rsidRDefault="00843967" w:rsidP="00843967">
            <w:r w:rsidRPr="0091205E">
              <w:t>Professional Ethics</w:t>
            </w:r>
          </w:p>
        </w:tc>
        <w:tc>
          <w:tcPr>
            <w:tcW w:w="1808" w:type="pct"/>
          </w:tcPr>
          <w:p w14:paraId="1BB9D35F" w14:textId="73A8A1CB" w:rsidR="00843967" w:rsidRPr="00497F87" w:rsidRDefault="00497F87" w:rsidP="00843967">
            <w:pPr>
              <w:rPr>
                <w:color w:val="000000"/>
              </w:rPr>
            </w:pPr>
            <w:hyperlink r:id="rId13" w:history="1">
              <w:r w:rsidRPr="00F660FD">
                <w:rPr>
                  <w:rStyle w:val="Hyperlink"/>
                </w:rPr>
                <w:t>https://www.bcrcp.ac.in/NAAC/AQAR22-23/CR-1/1.3.1/PT516.pdf</w:t>
              </w:r>
            </w:hyperlink>
            <w:r>
              <w:rPr>
                <w:color w:val="000000"/>
              </w:rPr>
              <w:t xml:space="preserve"> </w:t>
            </w:r>
          </w:p>
          <w:p w14:paraId="5AEEA25C" w14:textId="77777777" w:rsidR="00497F87" w:rsidRDefault="00497F87" w:rsidP="00497F87"/>
          <w:p w14:paraId="0EF75385" w14:textId="77777777" w:rsidR="00497F87" w:rsidRPr="00497F87" w:rsidRDefault="00497F87" w:rsidP="00497F87"/>
        </w:tc>
      </w:tr>
      <w:tr w:rsidR="003D381B" w14:paraId="0EF7538E" w14:textId="77777777" w:rsidTr="00A069C3">
        <w:tc>
          <w:tcPr>
            <w:tcW w:w="413" w:type="pct"/>
          </w:tcPr>
          <w:p w14:paraId="0EF75387" w14:textId="77777777" w:rsidR="00843967" w:rsidRDefault="00843967" w:rsidP="00843967"/>
        </w:tc>
        <w:tc>
          <w:tcPr>
            <w:tcW w:w="335" w:type="pct"/>
          </w:tcPr>
          <w:p w14:paraId="0EF75388" w14:textId="77777777" w:rsidR="00843967" w:rsidRDefault="00843967" w:rsidP="00843967">
            <w:r>
              <w:t>8</w:t>
            </w:r>
          </w:p>
        </w:tc>
        <w:tc>
          <w:tcPr>
            <w:tcW w:w="766" w:type="pct"/>
          </w:tcPr>
          <w:p w14:paraId="0EF75389" w14:textId="77777777" w:rsidR="00843967" w:rsidRDefault="00843967" w:rsidP="00843967">
            <w:r w:rsidRPr="00E53510">
              <w:t>Herbal Drug Technology (</w:t>
            </w:r>
            <w:r>
              <w:t>B</w:t>
            </w:r>
            <w:r w:rsidRPr="00E53510">
              <w:t>oth theory and practical)</w:t>
            </w:r>
          </w:p>
        </w:tc>
        <w:tc>
          <w:tcPr>
            <w:tcW w:w="524" w:type="pct"/>
          </w:tcPr>
          <w:p w14:paraId="0EF7538A" w14:textId="77777777" w:rsidR="00843967" w:rsidRDefault="00843967" w:rsidP="00843967">
            <w:r>
              <w:t>PT612 &amp; PT692</w:t>
            </w:r>
          </w:p>
        </w:tc>
        <w:tc>
          <w:tcPr>
            <w:tcW w:w="494" w:type="pct"/>
          </w:tcPr>
          <w:p w14:paraId="0EF7538B" w14:textId="77777777" w:rsidR="00843967" w:rsidRDefault="00843967" w:rsidP="00843967">
            <w:r>
              <w:t>B. Pharm. 3</w:t>
            </w:r>
            <w:r w:rsidRPr="00DE18DD">
              <w:rPr>
                <w:vertAlign w:val="superscript"/>
              </w:rPr>
              <w:t>rd</w:t>
            </w:r>
            <w:r>
              <w:t xml:space="preserve"> Yr. 6</w:t>
            </w:r>
            <w:r w:rsidRPr="00DE18DD">
              <w:rPr>
                <w:vertAlign w:val="superscript"/>
              </w:rPr>
              <w:t>th</w:t>
            </w:r>
            <w:r>
              <w:t xml:space="preserve"> semester</w:t>
            </w:r>
          </w:p>
        </w:tc>
        <w:tc>
          <w:tcPr>
            <w:tcW w:w="659" w:type="pct"/>
          </w:tcPr>
          <w:p w14:paraId="0EF7538C" w14:textId="77777777" w:rsidR="00843967" w:rsidRDefault="00843967" w:rsidP="00843967">
            <w:r w:rsidRPr="003852BB">
              <w:t>Environment and Sustainability</w:t>
            </w:r>
          </w:p>
        </w:tc>
        <w:tc>
          <w:tcPr>
            <w:tcW w:w="1808" w:type="pct"/>
          </w:tcPr>
          <w:p w14:paraId="0D245390" w14:textId="51A7DB2A" w:rsidR="00843967" w:rsidRPr="00E20E4D" w:rsidRDefault="00E20E4D" w:rsidP="00843967">
            <w:pPr>
              <w:rPr>
                <w:color w:val="000000"/>
              </w:rPr>
            </w:pPr>
            <w:hyperlink r:id="rId14" w:history="1">
              <w:r w:rsidRPr="00F660FD">
                <w:rPr>
                  <w:rStyle w:val="Hyperlink"/>
                </w:rPr>
                <w:t>https://www.bcrcp.ac.in/NAAC/AQAR22-23/CR-1/1.3.1/PT612.pdf</w:t>
              </w:r>
            </w:hyperlink>
            <w:r>
              <w:rPr>
                <w:color w:val="000000"/>
              </w:rPr>
              <w:t xml:space="preserve"> </w:t>
            </w:r>
          </w:p>
          <w:p w14:paraId="1F988EAA" w14:textId="77777777" w:rsidR="00E20E4D" w:rsidRDefault="00E20E4D" w:rsidP="00E20E4D"/>
          <w:p w14:paraId="0EF7538D" w14:textId="77777777" w:rsidR="00E20E4D" w:rsidRPr="00E20E4D" w:rsidRDefault="00E20E4D" w:rsidP="00E20E4D">
            <w:pPr>
              <w:ind w:firstLine="720"/>
            </w:pPr>
          </w:p>
        </w:tc>
      </w:tr>
      <w:tr w:rsidR="003D381B" w14:paraId="0EF75396" w14:textId="77777777" w:rsidTr="00A069C3">
        <w:tc>
          <w:tcPr>
            <w:tcW w:w="413" w:type="pct"/>
          </w:tcPr>
          <w:p w14:paraId="0EF7538F" w14:textId="77777777" w:rsidR="00843967" w:rsidRDefault="00843967" w:rsidP="00843967"/>
        </w:tc>
        <w:tc>
          <w:tcPr>
            <w:tcW w:w="335" w:type="pct"/>
          </w:tcPr>
          <w:p w14:paraId="0EF75390" w14:textId="77777777" w:rsidR="00843967" w:rsidRDefault="00843967" w:rsidP="00843967">
            <w:r>
              <w:t>9</w:t>
            </w:r>
          </w:p>
        </w:tc>
        <w:tc>
          <w:tcPr>
            <w:tcW w:w="766" w:type="pct"/>
          </w:tcPr>
          <w:p w14:paraId="0EF75391" w14:textId="77777777" w:rsidR="00843967" w:rsidRDefault="00843967" w:rsidP="00843967">
            <w:r w:rsidRPr="000C42AD">
              <w:t>Quality Assurance</w:t>
            </w:r>
            <w:r>
              <w:t>-Theory</w:t>
            </w:r>
          </w:p>
        </w:tc>
        <w:tc>
          <w:tcPr>
            <w:tcW w:w="524" w:type="pct"/>
          </w:tcPr>
          <w:p w14:paraId="0EF75392" w14:textId="77777777" w:rsidR="00843967" w:rsidRDefault="00843967" w:rsidP="00843967">
            <w:r>
              <w:t>PT611</w:t>
            </w:r>
          </w:p>
        </w:tc>
        <w:tc>
          <w:tcPr>
            <w:tcW w:w="494" w:type="pct"/>
          </w:tcPr>
          <w:p w14:paraId="0EF75393" w14:textId="77777777" w:rsidR="00843967" w:rsidRDefault="00843967" w:rsidP="00843967">
            <w:r>
              <w:t>B. Pharm. 3</w:t>
            </w:r>
            <w:r w:rsidRPr="00DE18DD">
              <w:rPr>
                <w:vertAlign w:val="superscript"/>
              </w:rPr>
              <w:t>rd</w:t>
            </w:r>
            <w:r>
              <w:t xml:space="preserve"> Yr. 6</w:t>
            </w:r>
            <w:r w:rsidRPr="00DE18DD">
              <w:rPr>
                <w:vertAlign w:val="superscript"/>
              </w:rPr>
              <w:t>th</w:t>
            </w:r>
            <w:r>
              <w:t xml:space="preserve"> semester</w:t>
            </w:r>
          </w:p>
        </w:tc>
        <w:tc>
          <w:tcPr>
            <w:tcW w:w="659" w:type="pct"/>
          </w:tcPr>
          <w:p w14:paraId="0EF75394" w14:textId="77777777" w:rsidR="00843967" w:rsidRDefault="00843967" w:rsidP="00843967">
            <w:r w:rsidRPr="0091205E">
              <w:t>Professional Ethics</w:t>
            </w:r>
          </w:p>
        </w:tc>
        <w:tc>
          <w:tcPr>
            <w:tcW w:w="1808" w:type="pct"/>
          </w:tcPr>
          <w:p w14:paraId="6B43F20C" w14:textId="285B1358" w:rsidR="00843967" w:rsidRPr="00E20E4D" w:rsidRDefault="00E20E4D" w:rsidP="00843967">
            <w:pPr>
              <w:rPr>
                <w:color w:val="000000"/>
              </w:rPr>
            </w:pPr>
            <w:hyperlink r:id="rId15" w:history="1">
              <w:r w:rsidRPr="00F660FD">
                <w:rPr>
                  <w:rStyle w:val="Hyperlink"/>
                </w:rPr>
                <w:t>https://www.bcrcp.ac.in/NAAC/AQAR22-23/CR-1/1.3.1/PT611.pdf</w:t>
              </w:r>
            </w:hyperlink>
            <w:r>
              <w:rPr>
                <w:color w:val="000000"/>
              </w:rPr>
              <w:t xml:space="preserve"> </w:t>
            </w:r>
          </w:p>
          <w:p w14:paraId="0FE7B9FE" w14:textId="77777777" w:rsidR="00E20E4D" w:rsidRDefault="00E20E4D" w:rsidP="00E20E4D"/>
          <w:p w14:paraId="0EF75395" w14:textId="77777777" w:rsidR="00E20E4D" w:rsidRPr="00E20E4D" w:rsidRDefault="00E20E4D" w:rsidP="00E20E4D">
            <w:pPr>
              <w:jc w:val="center"/>
            </w:pPr>
          </w:p>
        </w:tc>
      </w:tr>
      <w:tr w:rsidR="003D381B" w14:paraId="0EF7539E" w14:textId="77777777" w:rsidTr="00A069C3">
        <w:tc>
          <w:tcPr>
            <w:tcW w:w="413" w:type="pct"/>
          </w:tcPr>
          <w:p w14:paraId="0EF75397" w14:textId="77777777" w:rsidR="00843967" w:rsidRDefault="00843967" w:rsidP="00843967"/>
        </w:tc>
        <w:tc>
          <w:tcPr>
            <w:tcW w:w="335" w:type="pct"/>
          </w:tcPr>
          <w:p w14:paraId="0EF75398" w14:textId="77777777" w:rsidR="00843967" w:rsidRDefault="00843967" w:rsidP="00843967">
            <w:r>
              <w:t>10</w:t>
            </w:r>
          </w:p>
        </w:tc>
        <w:tc>
          <w:tcPr>
            <w:tcW w:w="766" w:type="pct"/>
          </w:tcPr>
          <w:p w14:paraId="0EF75399" w14:textId="77777777" w:rsidR="00843967" w:rsidRDefault="00843967" w:rsidP="00843967">
            <w:r w:rsidRPr="000C42AD">
              <w:t>Pharmacy Practice</w:t>
            </w:r>
          </w:p>
        </w:tc>
        <w:tc>
          <w:tcPr>
            <w:tcW w:w="524" w:type="pct"/>
          </w:tcPr>
          <w:p w14:paraId="0EF7539A" w14:textId="77777777" w:rsidR="00843967" w:rsidRDefault="00843967" w:rsidP="00843967">
            <w:r>
              <w:t>PT</w:t>
            </w:r>
            <w:r w:rsidRPr="00B332A9">
              <w:t>718</w:t>
            </w:r>
          </w:p>
        </w:tc>
        <w:tc>
          <w:tcPr>
            <w:tcW w:w="494" w:type="pct"/>
          </w:tcPr>
          <w:p w14:paraId="0EF7539B" w14:textId="77777777" w:rsidR="00843967" w:rsidRDefault="00843967" w:rsidP="00843967">
            <w:r w:rsidRPr="00B332A9">
              <w:t xml:space="preserve">B. Pharm. </w:t>
            </w:r>
            <w:r>
              <w:t>4</w:t>
            </w:r>
            <w:r w:rsidRPr="00B332A9">
              <w:rPr>
                <w:vertAlign w:val="superscript"/>
              </w:rPr>
              <w:t>th</w:t>
            </w:r>
            <w:r w:rsidRPr="00B332A9">
              <w:t>Yr</w:t>
            </w:r>
            <w:r>
              <w:t>.7</w:t>
            </w:r>
            <w:r w:rsidRPr="00B332A9">
              <w:rPr>
                <w:vertAlign w:val="superscript"/>
              </w:rPr>
              <w:t>th</w:t>
            </w:r>
            <w:r>
              <w:t xml:space="preserve"> semester</w:t>
            </w:r>
          </w:p>
        </w:tc>
        <w:tc>
          <w:tcPr>
            <w:tcW w:w="659" w:type="pct"/>
          </w:tcPr>
          <w:p w14:paraId="0EF7539C" w14:textId="77777777" w:rsidR="00843967" w:rsidRDefault="00843967" w:rsidP="00843967">
            <w:r w:rsidRPr="0091205E">
              <w:t>Professional Ethics</w:t>
            </w:r>
          </w:p>
        </w:tc>
        <w:tc>
          <w:tcPr>
            <w:tcW w:w="1808" w:type="pct"/>
          </w:tcPr>
          <w:p w14:paraId="1337B0AD" w14:textId="1C667535" w:rsidR="00843967" w:rsidRPr="00BE5359" w:rsidRDefault="00BE5359" w:rsidP="00843967">
            <w:pPr>
              <w:rPr>
                <w:color w:val="000000"/>
              </w:rPr>
            </w:pPr>
            <w:hyperlink r:id="rId16" w:history="1">
              <w:r w:rsidRPr="00F660FD">
                <w:rPr>
                  <w:rStyle w:val="Hyperlink"/>
                </w:rPr>
                <w:t>https://www.bcrcp.ac.in/NAAC/AQAR22-23/CR-1/1.3.1/PT718.pdf</w:t>
              </w:r>
            </w:hyperlink>
            <w:r>
              <w:rPr>
                <w:color w:val="000000"/>
              </w:rPr>
              <w:t xml:space="preserve"> </w:t>
            </w:r>
          </w:p>
          <w:p w14:paraId="3A1154BA" w14:textId="77777777" w:rsidR="00BE5359" w:rsidRDefault="00BE5359" w:rsidP="00BE5359"/>
          <w:p w14:paraId="0EF7539D" w14:textId="77777777" w:rsidR="00BE5359" w:rsidRPr="00BE5359" w:rsidRDefault="00BE5359" w:rsidP="00BE5359">
            <w:pPr>
              <w:ind w:firstLine="720"/>
            </w:pPr>
          </w:p>
        </w:tc>
      </w:tr>
      <w:tr w:rsidR="003D381B" w14:paraId="0EF753A6" w14:textId="77777777" w:rsidTr="00A069C3">
        <w:tc>
          <w:tcPr>
            <w:tcW w:w="413" w:type="pct"/>
          </w:tcPr>
          <w:p w14:paraId="0EF7539F" w14:textId="77777777" w:rsidR="00843967" w:rsidRDefault="00843967" w:rsidP="00843967"/>
        </w:tc>
        <w:tc>
          <w:tcPr>
            <w:tcW w:w="335" w:type="pct"/>
          </w:tcPr>
          <w:p w14:paraId="0EF753A0" w14:textId="77777777" w:rsidR="00843967" w:rsidRDefault="00843967" w:rsidP="00843967">
            <w:r>
              <w:t>11</w:t>
            </w:r>
          </w:p>
        </w:tc>
        <w:tc>
          <w:tcPr>
            <w:tcW w:w="766" w:type="pct"/>
          </w:tcPr>
          <w:p w14:paraId="0EF753A1" w14:textId="77777777" w:rsidR="00843967" w:rsidRPr="000C42AD" w:rsidRDefault="00843967" w:rsidP="00843967">
            <w:r>
              <w:t>Practice School</w:t>
            </w:r>
          </w:p>
        </w:tc>
        <w:tc>
          <w:tcPr>
            <w:tcW w:w="524" w:type="pct"/>
          </w:tcPr>
          <w:p w14:paraId="0EF753A2" w14:textId="77777777" w:rsidR="00843967" w:rsidRDefault="00843967" w:rsidP="00843967">
            <w:r>
              <w:t>PT781</w:t>
            </w:r>
          </w:p>
        </w:tc>
        <w:tc>
          <w:tcPr>
            <w:tcW w:w="494" w:type="pct"/>
          </w:tcPr>
          <w:p w14:paraId="0EF753A3" w14:textId="77777777" w:rsidR="00843967" w:rsidRPr="00B332A9" w:rsidRDefault="00843967" w:rsidP="00843967">
            <w:r w:rsidRPr="00B332A9">
              <w:t xml:space="preserve">B. Pharm. </w:t>
            </w:r>
            <w:r>
              <w:t>4</w:t>
            </w:r>
            <w:r w:rsidRPr="00B332A9">
              <w:rPr>
                <w:vertAlign w:val="superscript"/>
              </w:rPr>
              <w:t>th</w:t>
            </w:r>
            <w:r w:rsidRPr="00B332A9">
              <w:t>Yr</w:t>
            </w:r>
            <w:r>
              <w:t>.7</w:t>
            </w:r>
            <w:r w:rsidRPr="00B332A9">
              <w:rPr>
                <w:vertAlign w:val="superscript"/>
              </w:rPr>
              <w:t>th</w:t>
            </w:r>
            <w:r>
              <w:t xml:space="preserve"> semester</w:t>
            </w:r>
          </w:p>
        </w:tc>
        <w:tc>
          <w:tcPr>
            <w:tcW w:w="659" w:type="pct"/>
          </w:tcPr>
          <w:p w14:paraId="0EF753A4" w14:textId="77777777" w:rsidR="00843967" w:rsidRPr="0091205E" w:rsidRDefault="00843967" w:rsidP="00843967">
            <w:r w:rsidRPr="0091205E">
              <w:t>Professional Ethics</w:t>
            </w:r>
          </w:p>
        </w:tc>
        <w:tc>
          <w:tcPr>
            <w:tcW w:w="1808" w:type="pct"/>
          </w:tcPr>
          <w:p w14:paraId="49039408" w14:textId="37C0CECD" w:rsidR="00843967" w:rsidRPr="00BE5359" w:rsidRDefault="00BE5359" w:rsidP="00843967">
            <w:pPr>
              <w:rPr>
                <w:color w:val="000000"/>
              </w:rPr>
            </w:pPr>
            <w:hyperlink r:id="rId17" w:history="1">
              <w:r w:rsidRPr="00F660FD">
                <w:rPr>
                  <w:rStyle w:val="Hyperlink"/>
                </w:rPr>
                <w:t>https://www.bcrcp.ac.in/NAAC/AQAR22-23/CR-1/1.3.1/PT781.pdf</w:t>
              </w:r>
            </w:hyperlink>
            <w:r>
              <w:rPr>
                <w:color w:val="000000"/>
              </w:rPr>
              <w:t xml:space="preserve"> </w:t>
            </w:r>
          </w:p>
          <w:p w14:paraId="69B47A55" w14:textId="77777777" w:rsidR="00BE5359" w:rsidRDefault="00BE5359" w:rsidP="00BE5359"/>
          <w:p w14:paraId="0EF753A5" w14:textId="77777777" w:rsidR="00BE5359" w:rsidRPr="00BE5359" w:rsidRDefault="00BE5359" w:rsidP="00BE5359">
            <w:pPr>
              <w:ind w:firstLine="720"/>
            </w:pPr>
          </w:p>
        </w:tc>
      </w:tr>
      <w:tr w:rsidR="003D381B" w14:paraId="0EF753AE" w14:textId="77777777" w:rsidTr="00A069C3">
        <w:tc>
          <w:tcPr>
            <w:tcW w:w="413" w:type="pct"/>
          </w:tcPr>
          <w:p w14:paraId="0EF753A7" w14:textId="77777777" w:rsidR="00843967" w:rsidRDefault="00843967" w:rsidP="00843967"/>
        </w:tc>
        <w:tc>
          <w:tcPr>
            <w:tcW w:w="335" w:type="pct"/>
          </w:tcPr>
          <w:p w14:paraId="0EF753A8" w14:textId="77777777" w:rsidR="00843967" w:rsidRDefault="00843967" w:rsidP="00843967">
            <w:r>
              <w:t>12</w:t>
            </w:r>
          </w:p>
        </w:tc>
        <w:tc>
          <w:tcPr>
            <w:tcW w:w="766" w:type="pct"/>
          </w:tcPr>
          <w:p w14:paraId="0EF753A9" w14:textId="77777777" w:rsidR="00843967" w:rsidRDefault="00843967" w:rsidP="00843967">
            <w:r w:rsidRPr="00B332A9">
              <w:t>Social and Preventive Pharmacy</w:t>
            </w:r>
          </w:p>
        </w:tc>
        <w:tc>
          <w:tcPr>
            <w:tcW w:w="524" w:type="pct"/>
          </w:tcPr>
          <w:p w14:paraId="0EF753AA" w14:textId="77777777" w:rsidR="00843967" w:rsidRDefault="00843967" w:rsidP="00843967">
            <w:r>
              <w:t>PT</w:t>
            </w:r>
            <w:r w:rsidRPr="00B332A9">
              <w:t>818</w:t>
            </w:r>
          </w:p>
        </w:tc>
        <w:tc>
          <w:tcPr>
            <w:tcW w:w="494" w:type="pct"/>
          </w:tcPr>
          <w:p w14:paraId="0EF753AB" w14:textId="77777777" w:rsidR="00843967" w:rsidRDefault="00843967" w:rsidP="00843967">
            <w:r w:rsidRPr="00B332A9">
              <w:t xml:space="preserve">B. Pharm. </w:t>
            </w:r>
            <w:r>
              <w:t>4</w:t>
            </w:r>
            <w:r w:rsidRPr="00B332A9">
              <w:rPr>
                <w:vertAlign w:val="superscript"/>
              </w:rPr>
              <w:t>th</w:t>
            </w:r>
            <w:r w:rsidRPr="00B332A9">
              <w:t>Yr</w:t>
            </w:r>
            <w:r>
              <w:t>.8</w:t>
            </w:r>
            <w:r w:rsidRPr="00B332A9">
              <w:rPr>
                <w:vertAlign w:val="superscript"/>
              </w:rPr>
              <w:lastRenderedPageBreak/>
              <w:t>th</w:t>
            </w:r>
            <w:r>
              <w:t xml:space="preserve"> semester</w:t>
            </w:r>
          </w:p>
        </w:tc>
        <w:tc>
          <w:tcPr>
            <w:tcW w:w="659" w:type="pct"/>
          </w:tcPr>
          <w:p w14:paraId="0EF753AC" w14:textId="77777777" w:rsidR="00843967" w:rsidRDefault="00843967" w:rsidP="00843967">
            <w:r w:rsidRPr="00314BA2">
              <w:lastRenderedPageBreak/>
              <w:t>Human Values</w:t>
            </w:r>
            <w:r w:rsidR="00124BC0">
              <w:t xml:space="preserve"> </w:t>
            </w:r>
            <w:r>
              <w:t>&amp;</w:t>
            </w:r>
            <w:r w:rsidR="00124BC0">
              <w:t xml:space="preserve"> </w:t>
            </w:r>
            <w:r w:rsidRPr="0091205E">
              <w:t>Professio</w:t>
            </w:r>
            <w:r w:rsidRPr="0091205E">
              <w:lastRenderedPageBreak/>
              <w:t>nal Ethics</w:t>
            </w:r>
          </w:p>
        </w:tc>
        <w:tc>
          <w:tcPr>
            <w:tcW w:w="1808" w:type="pct"/>
          </w:tcPr>
          <w:p w14:paraId="0EF753AD" w14:textId="2F1EE6F8" w:rsidR="00843967" w:rsidRPr="00BE5359" w:rsidRDefault="00BE5359" w:rsidP="00843967">
            <w:pPr>
              <w:rPr>
                <w:color w:val="000000"/>
              </w:rPr>
            </w:pPr>
            <w:hyperlink r:id="rId18" w:history="1">
              <w:r w:rsidRPr="00F660FD">
                <w:rPr>
                  <w:rStyle w:val="Hyperlink"/>
                </w:rPr>
                <w:t>https://www.bcrcp.ac.in/NAAC/AQAR22-23/CR-1/1.3.1/PT818.pdf</w:t>
              </w:r>
            </w:hyperlink>
            <w:r>
              <w:rPr>
                <w:color w:val="000000"/>
              </w:rPr>
              <w:t xml:space="preserve"> </w:t>
            </w:r>
          </w:p>
        </w:tc>
      </w:tr>
      <w:tr w:rsidR="00843967" w14:paraId="0EF753B0" w14:textId="77777777" w:rsidTr="00A069C3">
        <w:tc>
          <w:tcPr>
            <w:tcW w:w="5000" w:type="pct"/>
            <w:gridSpan w:val="7"/>
          </w:tcPr>
          <w:p w14:paraId="0EF753AF" w14:textId="77777777" w:rsidR="00843967" w:rsidRPr="00314BA2" w:rsidRDefault="00843967" w:rsidP="003D381B">
            <w:pPr>
              <w:jc w:val="center"/>
            </w:pPr>
            <w:r w:rsidRPr="00D64540">
              <w:rPr>
                <w:b/>
                <w:bCs/>
              </w:rPr>
              <w:t xml:space="preserve">PROGRAM: </w:t>
            </w:r>
            <w:r>
              <w:rPr>
                <w:b/>
                <w:bCs/>
              </w:rPr>
              <w:t>M</w:t>
            </w:r>
            <w:r w:rsidRPr="00D64540">
              <w:rPr>
                <w:b/>
                <w:bCs/>
              </w:rPr>
              <w:t>. PHARM</w:t>
            </w:r>
            <w:r>
              <w:rPr>
                <w:b/>
                <w:bCs/>
              </w:rPr>
              <w:t xml:space="preserve"> (Pharmacology)</w:t>
            </w:r>
            <w:r w:rsidRPr="00D64540">
              <w:rPr>
                <w:b/>
                <w:bCs/>
              </w:rPr>
              <w:t xml:space="preserve">; PROGRAM CODE: </w:t>
            </w:r>
            <w:r>
              <w:rPr>
                <w:b/>
                <w:bCs/>
              </w:rPr>
              <w:t>202</w:t>
            </w:r>
          </w:p>
        </w:tc>
      </w:tr>
      <w:tr w:rsidR="0070741C" w14:paraId="0EF753B8" w14:textId="77777777" w:rsidTr="00A069C3">
        <w:tc>
          <w:tcPr>
            <w:tcW w:w="413" w:type="pct"/>
          </w:tcPr>
          <w:p w14:paraId="0EF753B1" w14:textId="77777777" w:rsidR="00843967" w:rsidRDefault="00843967" w:rsidP="00843967"/>
        </w:tc>
        <w:tc>
          <w:tcPr>
            <w:tcW w:w="335" w:type="pct"/>
          </w:tcPr>
          <w:p w14:paraId="0EF753B2" w14:textId="77777777" w:rsidR="00843967" w:rsidRDefault="00843967" w:rsidP="00843967">
            <w:r>
              <w:t>1</w:t>
            </w:r>
          </w:p>
        </w:tc>
        <w:tc>
          <w:tcPr>
            <w:tcW w:w="766" w:type="pct"/>
          </w:tcPr>
          <w:p w14:paraId="0EF753B3" w14:textId="77777777" w:rsidR="00843967" w:rsidRPr="00B332A9" w:rsidRDefault="00843967" w:rsidP="00843967">
            <w:r>
              <w:t>Clinical Research and Pharmacovigilance</w:t>
            </w:r>
          </w:p>
        </w:tc>
        <w:tc>
          <w:tcPr>
            <w:tcW w:w="524" w:type="pct"/>
          </w:tcPr>
          <w:p w14:paraId="0EF753B4" w14:textId="77777777" w:rsidR="00843967" w:rsidRDefault="00843967" w:rsidP="00843967">
            <w:r>
              <w:t>MPT2084</w:t>
            </w:r>
          </w:p>
        </w:tc>
        <w:tc>
          <w:tcPr>
            <w:tcW w:w="494" w:type="pct"/>
          </w:tcPr>
          <w:p w14:paraId="0EF753B5" w14:textId="77777777" w:rsidR="00843967" w:rsidRPr="00B332A9" w:rsidRDefault="00843967" w:rsidP="00843967">
            <w:r>
              <w:t>M. Pharm 1</w:t>
            </w:r>
            <w:r w:rsidRPr="00301FE6">
              <w:rPr>
                <w:vertAlign w:val="superscript"/>
              </w:rPr>
              <w:t>st</w:t>
            </w:r>
            <w:r>
              <w:t xml:space="preserve"> Yr. 2</w:t>
            </w:r>
            <w:r w:rsidRPr="00301FE6">
              <w:rPr>
                <w:vertAlign w:val="superscript"/>
              </w:rPr>
              <w:t>nd</w:t>
            </w:r>
            <w:r>
              <w:t xml:space="preserve"> semester</w:t>
            </w:r>
          </w:p>
        </w:tc>
        <w:tc>
          <w:tcPr>
            <w:tcW w:w="659" w:type="pct"/>
          </w:tcPr>
          <w:p w14:paraId="0EF753B6" w14:textId="77777777" w:rsidR="00843967" w:rsidRPr="00314BA2" w:rsidRDefault="00843967" w:rsidP="00843967">
            <w:r>
              <w:t>Professional Ethics and Human Values</w:t>
            </w:r>
          </w:p>
        </w:tc>
        <w:tc>
          <w:tcPr>
            <w:tcW w:w="1808" w:type="pct"/>
          </w:tcPr>
          <w:p w14:paraId="0EF753B7" w14:textId="60869CE7" w:rsidR="00843967" w:rsidRPr="00411BA5" w:rsidRDefault="00411BA5" w:rsidP="00843967">
            <w:pPr>
              <w:rPr>
                <w:color w:val="000000"/>
              </w:rPr>
            </w:pPr>
            <w:hyperlink r:id="rId19" w:history="1">
              <w:r w:rsidRPr="00F660FD">
                <w:rPr>
                  <w:rStyle w:val="Hyperlink"/>
                </w:rPr>
                <w:t>https://www.bcrcp.ac.in/NAAC/AQAR22-23/CR-1/1.3.1/MPT2084.pdf</w:t>
              </w:r>
            </w:hyperlink>
            <w:r>
              <w:rPr>
                <w:color w:val="000000"/>
              </w:rPr>
              <w:t xml:space="preserve"> </w:t>
            </w:r>
          </w:p>
        </w:tc>
      </w:tr>
      <w:tr w:rsidR="00843967" w14:paraId="0EF753BA" w14:textId="77777777" w:rsidTr="00A069C3">
        <w:tc>
          <w:tcPr>
            <w:tcW w:w="5000" w:type="pct"/>
            <w:gridSpan w:val="7"/>
          </w:tcPr>
          <w:p w14:paraId="0EF753B9" w14:textId="77777777" w:rsidR="00843967" w:rsidRPr="00314BA2" w:rsidRDefault="00843967" w:rsidP="003D381B">
            <w:pPr>
              <w:jc w:val="center"/>
            </w:pPr>
            <w:r w:rsidRPr="00D64540">
              <w:rPr>
                <w:b/>
                <w:bCs/>
              </w:rPr>
              <w:t xml:space="preserve">PROGRAM: </w:t>
            </w:r>
            <w:r>
              <w:rPr>
                <w:b/>
                <w:bCs/>
              </w:rPr>
              <w:t>M</w:t>
            </w:r>
            <w:r w:rsidRPr="00D64540">
              <w:rPr>
                <w:b/>
                <w:bCs/>
              </w:rPr>
              <w:t>. PHARM</w:t>
            </w:r>
            <w:r>
              <w:rPr>
                <w:b/>
                <w:bCs/>
              </w:rPr>
              <w:t xml:space="preserve"> (Pharmaceutics)</w:t>
            </w:r>
            <w:r w:rsidRPr="00D64540">
              <w:rPr>
                <w:b/>
                <w:bCs/>
              </w:rPr>
              <w:t xml:space="preserve">; PROGRAM CODE: </w:t>
            </w:r>
            <w:r>
              <w:rPr>
                <w:b/>
                <w:bCs/>
              </w:rPr>
              <w:t>203</w:t>
            </w:r>
          </w:p>
        </w:tc>
      </w:tr>
      <w:tr w:rsidR="0070741C" w14:paraId="0EF753C2" w14:textId="77777777" w:rsidTr="00A069C3">
        <w:tc>
          <w:tcPr>
            <w:tcW w:w="413" w:type="pct"/>
          </w:tcPr>
          <w:p w14:paraId="0EF753BB" w14:textId="77777777" w:rsidR="00843967" w:rsidRDefault="00843967" w:rsidP="00843967"/>
        </w:tc>
        <w:tc>
          <w:tcPr>
            <w:tcW w:w="335" w:type="pct"/>
          </w:tcPr>
          <w:p w14:paraId="0EF753BC" w14:textId="77777777" w:rsidR="00843967" w:rsidRDefault="00843967" w:rsidP="00843967">
            <w:r>
              <w:t>1</w:t>
            </w:r>
          </w:p>
        </w:tc>
        <w:tc>
          <w:tcPr>
            <w:tcW w:w="766" w:type="pct"/>
          </w:tcPr>
          <w:p w14:paraId="0EF753BD" w14:textId="77777777" w:rsidR="00843967" w:rsidRPr="00B332A9" w:rsidRDefault="00843967" w:rsidP="00843967">
            <w:r>
              <w:t>Regulatory Affairs</w:t>
            </w:r>
          </w:p>
        </w:tc>
        <w:tc>
          <w:tcPr>
            <w:tcW w:w="524" w:type="pct"/>
          </w:tcPr>
          <w:p w14:paraId="0EF753BE" w14:textId="77777777" w:rsidR="00843967" w:rsidRDefault="00843967" w:rsidP="00843967">
            <w:r>
              <w:t>MPT1064</w:t>
            </w:r>
          </w:p>
        </w:tc>
        <w:tc>
          <w:tcPr>
            <w:tcW w:w="494" w:type="pct"/>
          </w:tcPr>
          <w:p w14:paraId="0EF753BF" w14:textId="77777777" w:rsidR="00843967" w:rsidRPr="00B332A9" w:rsidRDefault="00843967" w:rsidP="00843967">
            <w:r>
              <w:t>M. Pharm 1</w:t>
            </w:r>
            <w:r w:rsidRPr="00301FE6">
              <w:rPr>
                <w:vertAlign w:val="superscript"/>
              </w:rPr>
              <w:t>st</w:t>
            </w:r>
            <w:r>
              <w:t xml:space="preserve"> Yr. 1</w:t>
            </w:r>
            <w:r w:rsidRPr="00C862E5">
              <w:rPr>
                <w:vertAlign w:val="superscript"/>
              </w:rPr>
              <w:t>st</w:t>
            </w:r>
            <w:r>
              <w:t xml:space="preserve"> semester</w:t>
            </w:r>
          </w:p>
        </w:tc>
        <w:tc>
          <w:tcPr>
            <w:tcW w:w="659" w:type="pct"/>
          </w:tcPr>
          <w:p w14:paraId="0EF753C0" w14:textId="77777777" w:rsidR="00843967" w:rsidRPr="00314BA2" w:rsidRDefault="00843967" w:rsidP="00843967">
            <w:r>
              <w:t>Professional Ethics</w:t>
            </w:r>
          </w:p>
        </w:tc>
        <w:tc>
          <w:tcPr>
            <w:tcW w:w="1808" w:type="pct"/>
          </w:tcPr>
          <w:p w14:paraId="31E3B8A4" w14:textId="4B56D6E4" w:rsidR="00843967" w:rsidRPr="00411BA5" w:rsidRDefault="00411BA5" w:rsidP="00843967">
            <w:pPr>
              <w:rPr>
                <w:color w:val="000000"/>
              </w:rPr>
            </w:pPr>
            <w:hyperlink r:id="rId20" w:history="1">
              <w:r w:rsidRPr="00F660FD">
                <w:rPr>
                  <w:rStyle w:val="Hyperlink"/>
                </w:rPr>
                <w:t>https://www.bcrcp.ac.in/NAAC/AQAR22-23/CR-1/1.3.1/MPT1064.pdf</w:t>
              </w:r>
            </w:hyperlink>
            <w:r>
              <w:rPr>
                <w:color w:val="000000"/>
              </w:rPr>
              <w:t xml:space="preserve"> </w:t>
            </w:r>
          </w:p>
          <w:p w14:paraId="18C90892" w14:textId="77777777" w:rsidR="00411BA5" w:rsidRDefault="00411BA5" w:rsidP="00411BA5"/>
          <w:p w14:paraId="0EF753C1" w14:textId="77777777" w:rsidR="00411BA5" w:rsidRPr="00411BA5" w:rsidRDefault="00411BA5" w:rsidP="00411BA5">
            <w:pPr>
              <w:jc w:val="center"/>
            </w:pPr>
          </w:p>
        </w:tc>
      </w:tr>
      <w:tr w:rsidR="00843967" w14:paraId="0EF753C4" w14:textId="77777777" w:rsidTr="00A069C3">
        <w:tc>
          <w:tcPr>
            <w:tcW w:w="5000" w:type="pct"/>
            <w:gridSpan w:val="7"/>
          </w:tcPr>
          <w:p w14:paraId="0EF753C3" w14:textId="77777777" w:rsidR="00843967" w:rsidRPr="00314BA2" w:rsidRDefault="00843967" w:rsidP="003D381B">
            <w:pPr>
              <w:jc w:val="center"/>
            </w:pPr>
            <w:r w:rsidRPr="00D64540">
              <w:rPr>
                <w:b/>
                <w:bCs/>
              </w:rPr>
              <w:t xml:space="preserve">PROGRAM: </w:t>
            </w:r>
            <w:r>
              <w:rPr>
                <w:b/>
                <w:bCs/>
              </w:rPr>
              <w:t>M</w:t>
            </w:r>
            <w:r w:rsidRPr="00D64540">
              <w:rPr>
                <w:b/>
                <w:bCs/>
              </w:rPr>
              <w:t>. PHARM</w:t>
            </w:r>
            <w:r>
              <w:rPr>
                <w:b/>
                <w:bCs/>
              </w:rPr>
              <w:t xml:space="preserve"> (Pharmaceutical Analysis)</w:t>
            </w:r>
            <w:r w:rsidRPr="00D64540">
              <w:rPr>
                <w:b/>
                <w:bCs/>
              </w:rPr>
              <w:t xml:space="preserve">; PROGRAM CODE: </w:t>
            </w:r>
            <w:r>
              <w:rPr>
                <w:b/>
                <w:bCs/>
              </w:rPr>
              <w:t>207</w:t>
            </w:r>
          </w:p>
        </w:tc>
      </w:tr>
      <w:tr w:rsidR="0070741C" w14:paraId="0EF753CC" w14:textId="77777777" w:rsidTr="00A069C3">
        <w:tc>
          <w:tcPr>
            <w:tcW w:w="413" w:type="pct"/>
          </w:tcPr>
          <w:p w14:paraId="0EF753C5" w14:textId="77777777" w:rsidR="00843967" w:rsidRDefault="00843967" w:rsidP="00843967"/>
        </w:tc>
        <w:tc>
          <w:tcPr>
            <w:tcW w:w="335" w:type="pct"/>
          </w:tcPr>
          <w:p w14:paraId="0EF753C6" w14:textId="77777777" w:rsidR="00843967" w:rsidRDefault="00843967" w:rsidP="00843967">
            <w:r>
              <w:t>1</w:t>
            </w:r>
          </w:p>
        </w:tc>
        <w:tc>
          <w:tcPr>
            <w:tcW w:w="766" w:type="pct"/>
          </w:tcPr>
          <w:p w14:paraId="0EF753C7" w14:textId="77777777" w:rsidR="00843967" w:rsidRPr="00B332A9" w:rsidRDefault="00843967" w:rsidP="00843967">
            <w:r>
              <w:t>Pharmaceutical Validation</w:t>
            </w:r>
          </w:p>
        </w:tc>
        <w:tc>
          <w:tcPr>
            <w:tcW w:w="524" w:type="pct"/>
          </w:tcPr>
          <w:p w14:paraId="0EF753C8" w14:textId="77777777" w:rsidR="00843967" w:rsidRDefault="00843967" w:rsidP="00843967">
            <w:r>
              <w:t>MPT1013</w:t>
            </w:r>
          </w:p>
        </w:tc>
        <w:tc>
          <w:tcPr>
            <w:tcW w:w="494" w:type="pct"/>
          </w:tcPr>
          <w:p w14:paraId="0EF753C9" w14:textId="77777777" w:rsidR="00843967" w:rsidRPr="00B332A9" w:rsidRDefault="00843967" w:rsidP="00843967">
            <w:r w:rsidRPr="007267E3">
              <w:t>M. Pharm 1</w:t>
            </w:r>
            <w:r w:rsidRPr="007267E3">
              <w:rPr>
                <w:vertAlign w:val="superscript"/>
              </w:rPr>
              <w:t>st</w:t>
            </w:r>
            <w:r w:rsidRPr="007267E3">
              <w:t>Yr. 1</w:t>
            </w:r>
            <w:r w:rsidRPr="007267E3">
              <w:rPr>
                <w:vertAlign w:val="superscript"/>
              </w:rPr>
              <w:t>st</w:t>
            </w:r>
            <w:r w:rsidRPr="007267E3">
              <w:t xml:space="preserve"> semester</w:t>
            </w:r>
          </w:p>
        </w:tc>
        <w:tc>
          <w:tcPr>
            <w:tcW w:w="659" w:type="pct"/>
          </w:tcPr>
          <w:p w14:paraId="0EF753CA" w14:textId="77777777" w:rsidR="00843967" w:rsidRPr="00314BA2" w:rsidRDefault="00843967" w:rsidP="00843967">
            <w:r>
              <w:t>Professional Ethics</w:t>
            </w:r>
          </w:p>
        </w:tc>
        <w:tc>
          <w:tcPr>
            <w:tcW w:w="1808" w:type="pct"/>
          </w:tcPr>
          <w:p w14:paraId="0EF753CB" w14:textId="067B4405" w:rsidR="00843967" w:rsidRPr="00896349" w:rsidRDefault="00896349" w:rsidP="00843967">
            <w:pPr>
              <w:rPr>
                <w:color w:val="000000"/>
              </w:rPr>
            </w:pPr>
            <w:hyperlink r:id="rId21" w:history="1">
              <w:r w:rsidRPr="00F660FD">
                <w:rPr>
                  <w:rStyle w:val="Hyperlink"/>
                </w:rPr>
                <w:t>https://www.bcrcp.ac.in/NAAC/AQAR22-23/CR-1/1.3.1/MPT1013.pdf</w:t>
              </w:r>
            </w:hyperlink>
            <w:r>
              <w:rPr>
                <w:color w:val="000000"/>
              </w:rPr>
              <w:t xml:space="preserve"> </w:t>
            </w:r>
          </w:p>
        </w:tc>
      </w:tr>
      <w:tr w:rsidR="0070741C" w14:paraId="0EF753D4" w14:textId="77777777" w:rsidTr="00A069C3">
        <w:tc>
          <w:tcPr>
            <w:tcW w:w="413" w:type="pct"/>
          </w:tcPr>
          <w:p w14:paraId="0EF753CD" w14:textId="77777777" w:rsidR="00843967" w:rsidRDefault="00843967" w:rsidP="00843967"/>
        </w:tc>
        <w:tc>
          <w:tcPr>
            <w:tcW w:w="335" w:type="pct"/>
          </w:tcPr>
          <w:p w14:paraId="0EF753CE" w14:textId="77777777" w:rsidR="00843967" w:rsidRDefault="00843967" w:rsidP="00843967">
            <w:r>
              <w:t>2</w:t>
            </w:r>
          </w:p>
        </w:tc>
        <w:tc>
          <w:tcPr>
            <w:tcW w:w="766" w:type="pct"/>
          </w:tcPr>
          <w:p w14:paraId="0EF753CF" w14:textId="77777777" w:rsidR="00843967" w:rsidRPr="00B332A9" w:rsidRDefault="00843967" w:rsidP="00843967">
            <w:r>
              <w:t>Food Analysis</w:t>
            </w:r>
          </w:p>
        </w:tc>
        <w:tc>
          <w:tcPr>
            <w:tcW w:w="524" w:type="pct"/>
          </w:tcPr>
          <w:p w14:paraId="0EF753D0" w14:textId="77777777" w:rsidR="00843967" w:rsidRDefault="00843967" w:rsidP="00843967">
            <w:r>
              <w:t>MPT1014</w:t>
            </w:r>
          </w:p>
        </w:tc>
        <w:tc>
          <w:tcPr>
            <w:tcW w:w="494" w:type="pct"/>
          </w:tcPr>
          <w:p w14:paraId="0EF753D1" w14:textId="77777777" w:rsidR="00843967" w:rsidRPr="00B332A9" w:rsidRDefault="00843967" w:rsidP="00843967">
            <w:r w:rsidRPr="007267E3">
              <w:t>M. Pharm 1</w:t>
            </w:r>
            <w:r w:rsidRPr="007267E3">
              <w:rPr>
                <w:vertAlign w:val="superscript"/>
              </w:rPr>
              <w:t>st</w:t>
            </w:r>
            <w:r w:rsidRPr="007267E3">
              <w:t xml:space="preserve"> Yr. 1</w:t>
            </w:r>
            <w:r w:rsidRPr="007267E3">
              <w:rPr>
                <w:vertAlign w:val="superscript"/>
              </w:rPr>
              <w:t>st</w:t>
            </w:r>
            <w:r w:rsidRPr="007267E3">
              <w:t xml:space="preserve"> semester</w:t>
            </w:r>
          </w:p>
        </w:tc>
        <w:tc>
          <w:tcPr>
            <w:tcW w:w="659" w:type="pct"/>
          </w:tcPr>
          <w:p w14:paraId="0EF753D2" w14:textId="77777777" w:rsidR="00843967" w:rsidRPr="00314BA2" w:rsidRDefault="00843967" w:rsidP="00843967">
            <w:r>
              <w:t>Environment and sustainability</w:t>
            </w:r>
          </w:p>
        </w:tc>
        <w:tc>
          <w:tcPr>
            <w:tcW w:w="1808" w:type="pct"/>
          </w:tcPr>
          <w:p w14:paraId="62A6D79B" w14:textId="088F801E" w:rsidR="00843967" w:rsidRPr="00896349" w:rsidRDefault="00896349" w:rsidP="00843967">
            <w:pPr>
              <w:rPr>
                <w:color w:val="000000"/>
              </w:rPr>
            </w:pPr>
            <w:hyperlink r:id="rId22" w:history="1">
              <w:r w:rsidRPr="00F660FD">
                <w:rPr>
                  <w:rStyle w:val="Hyperlink"/>
                </w:rPr>
                <w:t>https://www.bcrcp.ac.in/NAAC/AQAR22-23/CR-1/1.3.1/MPT1014.pdf</w:t>
              </w:r>
            </w:hyperlink>
            <w:r>
              <w:rPr>
                <w:color w:val="000000"/>
              </w:rPr>
              <w:t xml:space="preserve"> </w:t>
            </w:r>
          </w:p>
          <w:p w14:paraId="60B3CA60" w14:textId="77777777" w:rsidR="00896349" w:rsidRDefault="00896349" w:rsidP="00896349"/>
          <w:p w14:paraId="0EF753D3" w14:textId="6C67AC6C" w:rsidR="00896349" w:rsidRPr="00896349" w:rsidRDefault="00896349" w:rsidP="00896349">
            <w:pPr>
              <w:tabs>
                <w:tab w:val="left" w:pos="936"/>
              </w:tabs>
            </w:pPr>
            <w:r>
              <w:tab/>
            </w:r>
          </w:p>
        </w:tc>
      </w:tr>
      <w:tr w:rsidR="0070741C" w14:paraId="0EF753DC" w14:textId="77777777" w:rsidTr="00A069C3">
        <w:tc>
          <w:tcPr>
            <w:tcW w:w="413" w:type="pct"/>
          </w:tcPr>
          <w:p w14:paraId="0EF753D5" w14:textId="77777777" w:rsidR="00843967" w:rsidRDefault="00843967" w:rsidP="00843967"/>
        </w:tc>
        <w:tc>
          <w:tcPr>
            <w:tcW w:w="335" w:type="pct"/>
          </w:tcPr>
          <w:p w14:paraId="0EF753D6" w14:textId="77777777" w:rsidR="00843967" w:rsidRDefault="00843967" w:rsidP="00843967">
            <w:r>
              <w:t>3</w:t>
            </w:r>
          </w:p>
        </w:tc>
        <w:tc>
          <w:tcPr>
            <w:tcW w:w="766" w:type="pct"/>
          </w:tcPr>
          <w:p w14:paraId="0EF753D7" w14:textId="77777777" w:rsidR="00843967" w:rsidRPr="00B332A9" w:rsidRDefault="00843967" w:rsidP="00843967">
            <w:r>
              <w:t>Quality Control and Quality Assurance</w:t>
            </w:r>
          </w:p>
        </w:tc>
        <w:tc>
          <w:tcPr>
            <w:tcW w:w="524" w:type="pct"/>
          </w:tcPr>
          <w:p w14:paraId="0EF753D8" w14:textId="77777777" w:rsidR="00843967" w:rsidRDefault="00843967" w:rsidP="00843967">
            <w:r>
              <w:t>MPT2013</w:t>
            </w:r>
          </w:p>
        </w:tc>
        <w:tc>
          <w:tcPr>
            <w:tcW w:w="494" w:type="pct"/>
          </w:tcPr>
          <w:p w14:paraId="0EF753D9" w14:textId="77777777" w:rsidR="00843967" w:rsidRPr="00B332A9" w:rsidRDefault="00843967" w:rsidP="00843967">
            <w:r w:rsidRPr="00EC37DE">
              <w:t>M. Pharm 1</w:t>
            </w:r>
            <w:r w:rsidRPr="00EC37DE">
              <w:rPr>
                <w:vertAlign w:val="superscript"/>
              </w:rPr>
              <w:t>st</w:t>
            </w:r>
            <w:r w:rsidRPr="00EC37DE">
              <w:t xml:space="preserve"> Yr. 2</w:t>
            </w:r>
            <w:r w:rsidRPr="00EC37DE">
              <w:rPr>
                <w:vertAlign w:val="superscript"/>
              </w:rPr>
              <w:t>nd</w:t>
            </w:r>
            <w:r w:rsidRPr="00EC37DE">
              <w:t xml:space="preserve"> semester</w:t>
            </w:r>
          </w:p>
        </w:tc>
        <w:tc>
          <w:tcPr>
            <w:tcW w:w="659" w:type="pct"/>
          </w:tcPr>
          <w:p w14:paraId="0EF753DA" w14:textId="77777777" w:rsidR="00843967" w:rsidRPr="00314BA2" w:rsidRDefault="00843967" w:rsidP="00843967">
            <w:r>
              <w:t>Professional Ethics</w:t>
            </w:r>
          </w:p>
        </w:tc>
        <w:tc>
          <w:tcPr>
            <w:tcW w:w="1808" w:type="pct"/>
          </w:tcPr>
          <w:p w14:paraId="5B9DBF36" w14:textId="587D5D8A" w:rsidR="00843967" w:rsidRPr="00896349" w:rsidRDefault="00896349" w:rsidP="00843967">
            <w:pPr>
              <w:rPr>
                <w:color w:val="000000"/>
              </w:rPr>
            </w:pPr>
            <w:hyperlink r:id="rId23" w:history="1">
              <w:r w:rsidRPr="00F660FD">
                <w:rPr>
                  <w:rStyle w:val="Hyperlink"/>
                </w:rPr>
                <w:t>https://www.bcrcp.ac.in/NAAC/AQAR22-23/CR-1/1.3.1/MPT2013.pdf</w:t>
              </w:r>
            </w:hyperlink>
            <w:r>
              <w:rPr>
                <w:color w:val="000000"/>
              </w:rPr>
              <w:t xml:space="preserve"> </w:t>
            </w:r>
          </w:p>
          <w:p w14:paraId="0EF753DB" w14:textId="77777777" w:rsidR="00896349" w:rsidRPr="00896349" w:rsidRDefault="00896349" w:rsidP="00896349"/>
        </w:tc>
      </w:tr>
      <w:tr w:rsidR="0070741C" w14:paraId="0EF753E4" w14:textId="77777777" w:rsidTr="00A069C3">
        <w:tc>
          <w:tcPr>
            <w:tcW w:w="413" w:type="pct"/>
          </w:tcPr>
          <w:p w14:paraId="0EF753DD" w14:textId="77777777" w:rsidR="00843967" w:rsidRDefault="00843967" w:rsidP="00843967"/>
        </w:tc>
        <w:tc>
          <w:tcPr>
            <w:tcW w:w="335" w:type="pct"/>
          </w:tcPr>
          <w:p w14:paraId="0EF753DE" w14:textId="77777777" w:rsidR="00843967" w:rsidRDefault="00843967" w:rsidP="00843967">
            <w:r>
              <w:t>4</w:t>
            </w:r>
          </w:p>
        </w:tc>
        <w:tc>
          <w:tcPr>
            <w:tcW w:w="766" w:type="pct"/>
          </w:tcPr>
          <w:p w14:paraId="0EF753DF" w14:textId="77777777" w:rsidR="00843967" w:rsidRPr="00B332A9" w:rsidRDefault="00843967" w:rsidP="00843967">
            <w:r>
              <w:t>Herbal and Cosmetic Analysis</w:t>
            </w:r>
          </w:p>
        </w:tc>
        <w:tc>
          <w:tcPr>
            <w:tcW w:w="524" w:type="pct"/>
          </w:tcPr>
          <w:p w14:paraId="0EF753E0" w14:textId="77777777" w:rsidR="00843967" w:rsidRDefault="00843967" w:rsidP="00843967">
            <w:r>
              <w:t>MPT2014</w:t>
            </w:r>
          </w:p>
        </w:tc>
        <w:tc>
          <w:tcPr>
            <w:tcW w:w="494" w:type="pct"/>
          </w:tcPr>
          <w:p w14:paraId="0EF753E1" w14:textId="77777777" w:rsidR="00843967" w:rsidRPr="00B332A9" w:rsidRDefault="00843967" w:rsidP="00843967">
            <w:r w:rsidRPr="00EC37DE">
              <w:t>M. Pharm 1</w:t>
            </w:r>
            <w:r w:rsidRPr="00EC37DE">
              <w:rPr>
                <w:vertAlign w:val="superscript"/>
              </w:rPr>
              <w:t>st</w:t>
            </w:r>
            <w:r w:rsidRPr="00EC37DE">
              <w:t xml:space="preserve"> Yr. 2</w:t>
            </w:r>
            <w:r w:rsidRPr="00EC37DE">
              <w:rPr>
                <w:vertAlign w:val="superscript"/>
              </w:rPr>
              <w:t>nd</w:t>
            </w:r>
            <w:r w:rsidRPr="00EC37DE">
              <w:t xml:space="preserve"> semester</w:t>
            </w:r>
          </w:p>
        </w:tc>
        <w:tc>
          <w:tcPr>
            <w:tcW w:w="659" w:type="pct"/>
          </w:tcPr>
          <w:p w14:paraId="0EF753E2" w14:textId="77777777" w:rsidR="00843967" w:rsidRPr="00314BA2" w:rsidRDefault="00843967" w:rsidP="00843967">
            <w:r>
              <w:t>Environment and sustainability</w:t>
            </w:r>
          </w:p>
        </w:tc>
        <w:tc>
          <w:tcPr>
            <w:tcW w:w="1808" w:type="pct"/>
          </w:tcPr>
          <w:p w14:paraId="352EBB44" w14:textId="3FD8DE22" w:rsidR="00843967" w:rsidRPr="00A576EF" w:rsidRDefault="00A576EF" w:rsidP="00843967">
            <w:pPr>
              <w:rPr>
                <w:color w:val="000000"/>
              </w:rPr>
            </w:pPr>
            <w:hyperlink r:id="rId24" w:history="1">
              <w:r w:rsidRPr="00F660FD">
                <w:rPr>
                  <w:rStyle w:val="Hyperlink"/>
                </w:rPr>
                <w:t>https://www.bcrcp.ac.in/NAAC/AQAR22-23/CR-1/1.3.1/MPT2014.pdf</w:t>
              </w:r>
            </w:hyperlink>
            <w:r>
              <w:rPr>
                <w:color w:val="000000"/>
              </w:rPr>
              <w:t xml:space="preserve"> </w:t>
            </w:r>
          </w:p>
          <w:p w14:paraId="22A2AA5B" w14:textId="77777777" w:rsidR="00A576EF" w:rsidRDefault="00A576EF" w:rsidP="00A576EF"/>
          <w:p w14:paraId="0EF753E3" w14:textId="77777777" w:rsidR="00A576EF" w:rsidRPr="00A576EF" w:rsidRDefault="00A576EF" w:rsidP="00A576EF"/>
        </w:tc>
      </w:tr>
      <w:tr w:rsidR="00843967" w14:paraId="0EF753E6" w14:textId="77777777" w:rsidTr="00A069C3">
        <w:tc>
          <w:tcPr>
            <w:tcW w:w="5000" w:type="pct"/>
            <w:gridSpan w:val="7"/>
          </w:tcPr>
          <w:p w14:paraId="0EF753E5" w14:textId="77777777" w:rsidR="00843967" w:rsidRPr="00314BA2" w:rsidRDefault="00843967" w:rsidP="003D381B">
            <w:pPr>
              <w:jc w:val="center"/>
            </w:pPr>
            <w:r w:rsidRPr="00D64540">
              <w:rPr>
                <w:b/>
                <w:bCs/>
              </w:rPr>
              <w:t xml:space="preserve">PROGRAM: </w:t>
            </w:r>
            <w:r>
              <w:rPr>
                <w:b/>
                <w:bCs/>
              </w:rPr>
              <w:t>M</w:t>
            </w:r>
            <w:r w:rsidRPr="00D64540">
              <w:rPr>
                <w:b/>
                <w:bCs/>
              </w:rPr>
              <w:t>. PHARM</w:t>
            </w:r>
            <w:r>
              <w:rPr>
                <w:b/>
                <w:bCs/>
              </w:rPr>
              <w:t xml:space="preserve"> (Industrial Pharmacy)</w:t>
            </w:r>
            <w:r w:rsidRPr="00D64540">
              <w:rPr>
                <w:b/>
                <w:bCs/>
              </w:rPr>
              <w:t xml:space="preserve">; PROGRAM CODE: </w:t>
            </w:r>
            <w:r>
              <w:rPr>
                <w:b/>
                <w:bCs/>
              </w:rPr>
              <w:t>218</w:t>
            </w:r>
          </w:p>
        </w:tc>
      </w:tr>
      <w:tr w:rsidR="0070741C" w14:paraId="0EF753EE" w14:textId="77777777" w:rsidTr="00A069C3">
        <w:tc>
          <w:tcPr>
            <w:tcW w:w="413" w:type="pct"/>
          </w:tcPr>
          <w:p w14:paraId="0EF753E7" w14:textId="77777777" w:rsidR="00843967" w:rsidRDefault="00843967" w:rsidP="00843967"/>
        </w:tc>
        <w:tc>
          <w:tcPr>
            <w:tcW w:w="335" w:type="pct"/>
          </w:tcPr>
          <w:p w14:paraId="0EF753E8" w14:textId="77777777" w:rsidR="00843967" w:rsidRDefault="00843967" w:rsidP="00843967">
            <w:r>
              <w:t>1</w:t>
            </w:r>
          </w:p>
        </w:tc>
        <w:tc>
          <w:tcPr>
            <w:tcW w:w="766" w:type="pct"/>
          </w:tcPr>
          <w:p w14:paraId="0EF753E9" w14:textId="77777777" w:rsidR="00843967" w:rsidRDefault="00843967" w:rsidP="00843967">
            <w:r>
              <w:t xml:space="preserve">Intellectual Property </w:t>
            </w:r>
            <w:r>
              <w:lastRenderedPageBreak/>
              <w:t>Rights</w:t>
            </w:r>
          </w:p>
        </w:tc>
        <w:tc>
          <w:tcPr>
            <w:tcW w:w="524" w:type="pct"/>
          </w:tcPr>
          <w:p w14:paraId="0EF753EA" w14:textId="77777777" w:rsidR="00843967" w:rsidRDefault="00843967" w:rsidP="00843967">
            <w:r>
              <w:lastRenderedPageBreak/>
              <w:t>MIP104</w:t>
            </w:r>
          </w:p>
        </w:tc>
        <w:tc>
          <w:tcPr>
            <w:tcW w:w="494" w:type="pct"/>
          </w:tcPr>
          <w:p w14:paraId="0EF753EB" w14:textId="77777777" w:rsidR="00843967" w:rsidRPr="00EC37DE" w:rsidRDefault="00843967" w:rsidP="00843967">
            <w:r w:rsidRPr="007267E3">
              <w:t xml:space="preserve">M. Pharm </w:t>
            </w:r>
            <w:r w:rsidRPr="007267E3">
              <w:lastRenderedPageBreak/>
              <w:t>1</w:t>
            </w:r>
            <w:r w:rsidRPr="007267E3">
              <w:rPr>
                <w:vertAlign w:val="superscript"/>
              </w:rPr>
              <w:t>st</w:t>
            </w:r>
            <w:r w:rsidRPr="007267E3">
              <w:t xml:space="preserve"> Yr. 1</w:t>
            </w:r>
            <w:r w:rsidRPr="007267E3">
              <w:rPr>
                <w:vertAlign w:val="superscript"/>
              </w:rPr>
              <w:t>st</w:t>
            </w:r>
            <w:r w:rsidRPr="007267E3">
              <w:t xml:space="preserve"> semester</w:t>
            </w:r>
          </w:p>
        </w:tc>
        <w:tc>
          <w:tcPr>
            <w:tcW w:w="659" w:type="pct"/>
          </w:tcPr>
          <w:p w14:paraId="0EF753EC" w14:textId="77777777" w:rsidR="00843967" w:rsidRDefault="00843967" w:rsidP="00843967">
            <w:r>
              <w:lastRenderedPageBreak/>
              <w:t>Professional Ethics</w:t>
            </w:r>
          </w:p>
        </w:tc>
        <w:tc>
          <w:tcPr>
            <w:tcW w:w="1808" w:type="pct"/>
          </w:tcPr>
          <w:p w14:paraId="0EF753ED" w14:textId="46F19F79" w:rsidR="00843967" w:rsidRPr="00A576EF" w:rsidRDefault="00A576EF" w:rsidP="00843967">
            <w:pPr>
              <w:rPr>
                <w:color w:val="000000"/>
              </w:rPr>
            </w:pPr>
            <w:hyperlink r:id="rId25" w:history="1">
              <w:r w:rsidRPr="00F660FD">
                <w:rPr>
                  <w:rStyle w:val="Hyperlink"/>
                </w:rPr>
                <w:t>https://www.bcrcp.ac.in/NAAC/AQAR22-23/CR-</w:t>
              </w:r>
              <w:r w:rsidRPr="00F660FD">
                <w:rPr>
                  <w:rStyle w:val="Hyperlink"/>
                </w:rPr>
                <w:lastRenderedPageBreak/>
                <w:t>1/1.3.1/MIP104.pdf</w:t>
              </w:r>
            </w:hyperlink>
            <w:r>
              <w:rPr>
                <w:color w:val="000000"/>
              </w:rPr>
              <w:t xml:space="preserve"> </w:t>
            </w:r>
          </w:p>
        </w:tc>
      </w:tr>
      <w:tr w:rsidR="0070741C" w14:paraId="0EF753F6" w14:textId="77777777" w:rsidTr="00A069C3">
        <w:tc>
          <w:tcPr>
            <w:tcW w:w="413" w:type="pct"/>
          </w:tcPr>
          <w:p w14:paraId="0EF753EF" w14:textId="77777777" w:rsidR="00843967" w:rsidRDefault="00843967" w:rsidP="00843967"/>
        </w:tc>
        <w:tc>
          <w:tcPr>
            <w:tcW w:w="335" w:type="pct"/>
          </w:tcPr>
          <w:p w14:paraId="0EF753F0" w14:textId="77777777" w:rsidR="00843967" w:rsidRDefault="00843967" w:rsidP="00843967">
            <w:r>
              <w:t>2</w:t>
            </w:r>
          </w:p>
        </w:tc>
        <w:tc>
          <w:tcPr>
            <w:tcW w:w="766" w:type="pct"/>
          </w:tcPr>
          <w:p w14:paraId="0EF753F1" w14:textId="77777777" w:rsidR="00843967" w:rsidRDefault="00843967" w:rsidP="00843967">
            <w:r>
              <w:t>Entrepreneurship Management</w:t>
            </w:r>
          </w:p>
        </w:tc>
        <w:tc>
          <w:tcPr>
            <w:tcW w:w="524" w:type="pct"/>
          </w:tcPr>
          <w:p w14:paraId="0EF753F2" w14:textId="77777777" w:rsidR="00843967" w:rsidRDefault="00843967" w:rsidP="00843967">
            <w:r>
              <w:t>MIP204</w:t>
            </w:r>
          </w:p>
        </w:tc>
        <w:tc>
          <w:tcPr>
            <w:tcW w:w="494" w:type="pct"/>
          </w:tcPr>
          <w:p w14:paraId="0EF753F3" w14:textId="77777777" w:rsidR="00843967" w:rsidRPr="00EC37DE" w:rsidRDefault="00843967" w:rsidP="00843967">
            <w:r w:rsidRPr="00EC37DE">
              <w:t>M. Pharm 1</w:t>
            </w:r>
            <w:r w:rsidRPr="00EC37DE">
              <w:rPr>
                <w:vertAlign w:val="superscript"/>
              </w:rPr>
              <w:t>st</w:t>
            </w:r>
            <w:r w:rsidRPr="00EC37DE">
              <w:t xml:space="preserve"> Yr. 2</w:t>
            </w:r>
            <w:r w:rsidRPr="00EC37DE">
              <w:rPr>
                <w:vertAlign w:val="superscript"/>
              </w:rPr>
              <w:t>nd</w:t>
            </w:r>
            <w:r w:rsidRPr="00EC37DE">
              <w:t xml:space="preserve"> semester</w:t>
            </w:r>
          </w:p>
        </w:tc>
        <w:tc>
          <w:tcPr>
            <w:tcW w:w="659" w:type="pct"/>
          </w:tcPr>
          <w:p w14:paraId="0EF753F4" w14:textId="77777777" w:rsidR="00843967" w:rsidRDefault="00843967" w:rsidP="00843967">
            <w:r>
              <w:t>Professional Ethics and Human Values</w:t>
            </w:r>
          </w:p>
        </w:tc>
        <w:tc>
          <w:tcPr>
            <w:tcW w:w="1808" w:type="pct"/>
          </w:tcPr>
          <w:p w14:paraId="0EF753F5" w14:textId="33810B57" w:rsidR="00843967" w:rsidRPr="00A576EF" w:rsidRDefault="00A576EF" w:rsidP="00843967">
            <w:pPr>
              <w:rPr>
                <w:color w:val="000000"/>
              </w:rPr>
            </w:pPr>
            <w:hyperlink r:id="rId26" w:history="1">
              <w:r w:rsidRPr="00F660FD">
                <w:rPr>
                  <w:rStyle w:val="Hyperlink"/>
                </w:rPr>
                <w:t>https://www.bcrcp.ac.in/NAAC/AQAR22-23/CR-1/1.3.1/MIP204.pdf</w:t>
              </w:r>
            </w:hyperlink>
            <w:r>
              <w:rPr>
                <w:color w:val="000000"/>
              </w:rPr>
              <w:t xml:space="preserve"> </w:t>
            </w:r>
          </w:p>
        </w:tc>
      </w:tr>
      <w:tr w:rsidR="003D381B" w14:paraId="0EF753F9" w14:textId="77777777" w:rsidTr="00A069C3">
        <w:tc>
          <w:tcPr>
            <w:tcW w:w="413" w:type="pct"/>
          </w:tcPr>
          <w:p w14:paraId="0EF753F7" w14:textId="77777777" w:rsidR="003D381B" w:rsidRDefault="003D381B" w:rsidP="00843967">
            <w:r w:rsidRPr="004A4414">
              <w:rPr>
                <w:b/>
                <w:bCs/>
                <w:i/>
                <w:iCs/>
              </w:rPr>
              <w:t>1.3.1.</w:t>
            </w:r>
            <w:r>
              <w:rPr>
                <w:b/>
                <w:bCs/>
                <w:i/>
                <w:iCs/>
              </w:rPr>
              <w:t>2</w:t>
            </w:r>
            <w:r w:rsidRPr="004A4414">
              <w:rPr>
                <w:b/>
                <w:bCs/>
                <w:i/>
                <w:iCs/>
              </w:rPr>
              <w:t>.</w:t>
            </w:r>
          </w:p>
        </w:tc>
        <w:tc>
          <w:tcPr>
            <w:tcW w:w="4587" w:type="pct"/>
            <w:gridSpan w:val="6"/>
          </w:tcPr>
          <w:p w14:paraId="0EF753F8" w14:textId="77777777" w:rsidR="003D381B" w:rsidRPr="00314BA2" w:rsidRDefault="003D381B" w:rsidP="00843967">
            <w:r w:rsidRPr="00DE2D89">
              <w:rPr>
                <w:b/>
                <w:bCs/>
                <w:i/>
                <w:iCs/>
              </w:rPr>
              <w:t>Supportive activities from MAR (MAKAUT)/MOOCS (MAKAUT)</w:t>
            </w:r>
          </w:p>
        </w:tc>
      </w:tr>
      <w:tr w:rsidR="003D381B" w14:paraId="0EF753FF" w14:textId="77777777" w:rsidTr="00A069C3">
        <w:tc>
          <w:tcPr>
            <w:tcW w:w="413" w:type="pct"/>
          </w:tcPr>
          <w:p w14:paraId="0EF753FA" w14:textId="77777777" w:rsidR="003D381B" w:rsidRDefault="003D381B" w:rsidP="003D381B"/>
        </w:tc>
        <w:tc>
          <w:tcPr>
            <w:tcW w:w="335" w:type="pct"/>
            <w:vAlign w:val="center"/>
          </w:tcPr>
          <w:p w14:paraId="0EF753FB" w14:textId="77777777" w:rsidR="003D381B" w:rsidRDefault="003D381B" w:rsidP="003D381B">
            <w:r w:rsidRPr="00495B1C">
              <w:rPr>
                <w:b/>
                <w:bCs/>
                <w:iCs/>
                <w:sz w:val="22"/>
                <w:szCs w:val="22"/>
              </w:rPr>
              <w:t>SL No</w:t>
            </w:r>
          </w:p>
        </w:tc>
        <w:tc>
          <w:tcPr>
            <w:tcW w:w="1784" w:type="pct"/>
            <w:gridSpan w:val="3"/>
            <w:vAlign w:val="center"/>
          </w:tcPr>
          <w:p w14:paraId="0EF753FC" w14:textId="77777777" w:rsidR="003D381B" w:rsidRPr="00EC37DE" w:rsidRDefault="003D381B" w:rsidP="003D381B">
            <w:r w:rsidRPr="00495B1C">
              <w:rPr>
                <w:b/>
                <w:bCs/>
                <w:iCs/>
                <w:sz w:val="22"/>
                <w:szCs w:val="22"/>
              </w:rPr>
              <w:t>Activities performed by Students as per the curriculum included in the Mandatory Additional Requirement (MAR)</w:t>
            </w:r>
          </w:p>
        </w:tc>
        <w:tc>
          <w:tcPr>
            <w:tcW w:w="659" w:type="pct"/>
          </w:tcPr>
          <w:p w14:paraId="0EF753FD" w14:textId="77777777" w:rsidR="003D381B" w:rsidRDefault="003D381B" w:rsidP="003D381B">
            <w:r w:rsidRPr="00495B1C">
              <w:rPr>
                <w:b/>
                <w:bCs/>
                <w:iCs/>
                <w:sz w:val="22"/>
                <w:szCs w:val="22"/>
              </w:rPr>
              <w:t>CATEGORY</w:t>
            </w:r>
          </w:p>
        </w:tc>
        <w:tc>
          <w:tcPr>
            <w:tcW w:w="1808" w:type="pct"/>
          </w:tcPr>
          <w:p w14:paraId="0EF753FE" w14:textId="77777777" w:rsidR="003D381B" w:rsidRPr="00314BA2" w:rsidRDefault="003D381B" w:rsidP="003D381B"/>
        </w:tc>
      </w:tr>
      <w:tr w:rsidR="00CE2225" w14:paraId="0EF75405" w14:textId="77777777" w:rsidTr="00A069C3">
        <w:tc>
          <w:tcPr>
            <w:tcW w:w="413" w:type="pct"/>
          </w:tcPr>
          <w:p w14:paraId="0EF75400" w14:textId="77777777" w:rsidR="00CE2225" w:rsidRDefault="00CE2225" w:rsidP="003D381B"/>
        </w:tc>
        <w:tc>
          <w:tcPr>
            <w:tcW w:w="335" w:type="pct"/>
            <w:vAlign w:val="center"/>
          </w:tcPr>
          <w:p w14:paraId="0EF75401" w14:textId="77777777" w:rsidR="00CE2225" w:rsidRDefault="00CE2225" w:rsidP="003D381B">
            <w:r w:rsidRPr="00CE4903">
              <w:rPr>
                <w:bCs/>
                <w:iCs/>
              </w:rPr>
              <w:t>1</w:t>
            </w:r>
          </w:p>
        </w:tc>
        <w:tc>
          <w:tcPr>
            <w:tcW w:w="1784" w:type="pct"/>
            <w:gridSpan w:val="3"/>
            <w:vAlign w:val="center"/>
          </w:tcPr>
          <w:p w14:paraId="0EF75402" w14:textId="77777777" w:rsidR="00CE2225" w:rsidRPr="00EC37DE" w:rsidRDefault="00CE2225" w:rsidP="003D381B">
            <w:r w:rsidRPr="00CE4903">
              <w:rPr>
                <w:bCs/>
                <w:iCs/>
              </w:rPr>
              <w:t xml:space="preserve"> Participating in the relief camps</w:t>
            </w:r>
          </w:p>
        </w:tc>
        <w:tc>
          <w:tcPr>
            <w:tcW w:w="659" w:type="pct"/>
            <w:vAlign w:val="center"/>
          </w:tcPr>
          <w:p w14:paraId="0EF75403" w14:textId="77777777" w:rsidR="00CE2225" w:rsidRDefault="00CE2225" w:rsidP="003D381B">
            <w:r w:rsidRPr="00CE4903">
              <w:rPr>
                <w:bCs/>
                <w:iCs/>
              </w:rPr>
              <w:t>Human Values</w:t>
            </w:r>
          </w:p>
        </w:tc>
        <w:tc>
          <w:tcPr>
            <w:tcW w:w="1808" w:type="pct"/>
            <w:vMerge w:val="restart"/>
          </w:tcPr>
          <w:p w14:paraId="0EF75404" w14:textId="5D8A2DFC" w:rsidR="00CE2225" w:rsidRPr="00DB66A0" w:rsidRDefault="00DB66A0" w:rsidP="003D381B">
            <w:pPr>
              <w:rPr>
                <w:color w:val="000000"/>
              </w:rPr>
            </w:pPr>
            <w:hyperlink r:id="rId27" w:history="1">
              <w:r w:rsidRPr="00F660FD">
                <w:rPr>
                  <w:rStyle w:val="Hyperlink"/>
                </w:rPr>
                <w:t>https://www.bcrcp.ac.in/NAAC/AQAR22-23/CR-1/1.1.1/1.1.1_14.pdf</w:t>
              </w:r>
            </w:hyperlink>
            <w:r>
              <w:rPr>
                <w:color w:val="000000"/>
              </w:rPr>
              <w:t xml:space="preserve"> </w:t>
            </w:r>
          </w:p>
        </w:tc>
      </w:tr>
      <w:tr w:rsidR="00CE2225" w14:paraId="0EF7540B" w14:textId="77777777" w:rsidTr="00A069C3">
        <w:tc>
          <w:tcPr>
            <w:tcW w:w="413" w:type="pct"/>
          </w:tcPr>
          <w:p w14:paraId="0EF75406" w14:textId="77777777" w:rsidR="00CE2225" w:rsidRDefault="00CE2225" w:rsidP="003D381B"/>
        </w:tc>
        <w:tc>
          <w:tcPr>
            <w:tcW w:w="335" w:type="pct"/>
            <w:vAlign w:val="center"/>
          </w:tcPr>
          <w:p w14:paraId="0EF75407" w14:textId="77777777" w:rsidR="00CE2225" w:rsidRDefault="00CE2225" w:rsidP="003D381B">
            <w:r w:rsidRPr="00CE4903">
              <w:rPr>
                <w:bCs/>
                <w:iCs/>
              </w:rPr>
              <w:t>2</w:t>
            </w:r>
          </w:p>
        </w:tc>
        <w:tc>
          <w:tcPr>
            <w:tcW w:w="1784" w:type="pct"/>
            <w:gridSpan w:val="3"/>
            <w:vAlign w:val="center"/>
          </w:tcPr>
          <w:p w14:paraId="0EF75408" w14:textId="77777777" w:rsidR="00CE2225" w:rsidRPr="00EC37DE" w:rsidRDefault="00CE2225" w:rsidP="003D381B">
            <w:r w:rsidRPr="00CE4903">
              <w:rPr>
                <w:bCs/>
                <w:iCs/>
              </w:rPr>
              <w:t>Contribution to the Charitable Trust</w:t>
            </w:r>
          </w:p>
        </w:tc>
        <w:tc>
          <w:tcPr>
            <w:tcW w:w="659" w:type="pct"/>
            <w:vAlign w:val="center"/>
          </w:tcPr>
          <w:p w14:paraId="0EF75409" w14:textId="77777777" w:rsidR="00CE2225" w:rsidRDefault="00CE2225" w:rsidP="003D381B">
            <w:r w:rsidRPr="00CE4903">
              <w:rPr>
                <w:bCs/>
                <w:iCs/>
              </w:rPr>
              <w:t>Human Values</w:t>
            </w:r>
          </w:p>
        </w:tc>
        <w:tc>
          <w:tcPr>
            <w:tcW w:w="1808" w:type="pct"/>
            <w:vMerge/>
          </w:tcPr>
          <w:p w14:paraId="0EF7540A" w14:textId="77777777" w:rsidR="00CE2225" w:rsidRPr="00314BA2" w:rsidRDefault="00CE2225" w:rsidP="003D381B"/>
        </w:tc>
      </w:tr>
      <w:tr w:rsidR="00CE2225" w14:paraId="0EF75411" w14:textId="77777777" w:rsidTr="00A069C3">
        <w:tc>
          <w:tcPr>
            <w:tcW w:w="413" w:type="pct"/>
          </w:tcPr>
          <w:p w14:paraId="0EF7540C" w14:textId="77777777" w:rsidR="00CE2225" w:rsidRDefault="00CE2225" w:rsidP="003D381B"/>
        </w:tc>
        <w:tc>
          <w:tcPr>
            <w:tcW w:w="335" w:type="pct"/>
            <w:vAlign w:val="center"/>
          </w:tcPr>
          <w:p w14:paraId="0EF7540D" w14:textId="77777777" w:rsidR="00CE2225" w:rsidRDefault="00CE2225" w:rsidP="003D381B">
            <w:r w:rsidRPr="00CE4903">
              <w:rPr>
                <w:bCs/>
                <w:iCs/>
              </w:rPr>
              <w:t>3</w:t>
            </w:r>
          </w:p>
        </w:tc>
        <w:tc>
          <w:tcPr>
            <w:tcW w:w="1784" w:type="pct"/>
            <w:gridSpan w:val="3"/>
            <w:vAlign w:val="center"/>
          </w:tcPr>
          <w:p w14:paraId="0EF7540E" w14:textId="77777777" w:rsidR="00CE2225" w:rsidRPr="00EC37DE" w:rsidRDefault="00CE2225" w:rsidP="003D381B">
            <w:r w:rsidRPr="00CE4903">
              <w:rPr>
                <w:bCs/>
                <w:iCs/>
              </w:rPr>
              <w:t xml:space="preserve">Blood Donation </w:t>
            </w:r>
          </w:p>
        </w:tc>
        <w:tc>
          <w:tcPr>
            <w:tcW w:w="659" w:type="pct"/>
            <w:vAlign w:val="center"/>
          </w:tcPr>
          <w:p w14:paraId="0EF7540F" w14:textId="77777777" w:rsidR="00CE2225" w:rsidRDefault="00CE2225" w:rsidP="003D381B">
            <w:r w:rsidRPr="00CE4903">
              <w:rPr>
                <w:bCs/>
                <w:iCs/>
              </w:rPr>
              <w:t>Human Values</w:t>
            </w:r>
          </w:p>
        </w:tc>
        <w:tc>
          <w:tcPr>
            <w:tcW w:w="1808" w:type="pct"/>
            <w:vMerge/>
          </w:tcPr>
          <w:p w14:paraId="0EF75410" w14:textId="77777777" w:rsidR="00CE2225" w:rsidRPr="00314BA2" w:rsidRDefault="00CE2225" w:rsidP="003D381B"/>
        </w:tc>
      </w:tr>
      <w:tr w:rsidR="00CE2225" w14:paraId="0EF75417" w14:textId="77777777" w:rsidTr="00A069C3">
        <w:tc>
          <w:tcPr>
            <w:tcW w:w="413" w:type="pct"/>
          </w:tcPr>
          <w:p w14:paraId="0EF75412" w14:textId="77777777" w:rsidR="00CE2225" w:rsidRDefault="00CE2225" w:rsidP="003D381B"/>
        </w:tc>
        <w:tc>
          <w:tcPr>
            <w:tcW w:w="335" w:type="pct"/>
            <w:vAlign w:val="center"/>
          </w:tcPr>
          <w:p w14:paraId="0EF75413" w14:textId="77777777" w:rsidR="00CE2225" w:rsidRDefault="00CE2225" w:rsidP="003D381B">
            <w:r w:rsidRPr="00CE4903">
              <w:rPr>
                <w:bCs/>
                <w:iCs/>
              </w:rPr>
              <w:t>4</w:t>
            </w:r>
          </w:p>
        </w:tc>
        <w:tc>
          <w:tcPr>
            <w:tcW w:w="1784" w:type="pct"/>
            <w:gridSpan w:val="3"/>
            <w:vAlign w:val="center"/>
          </w:tcPr>
          <w:p w14:paraId="0EF75414" w14:textId="77777777" w:rsidR="00CE2225" w:rsidRPr="00EC37DE" w:rsidRDefault="00CE2225" w:rsidP="003D381B">
            <w:r w:rsidRPr="00CE4903">
              <w:rPr>
                <w:bCs/>
                <w:iCs/>
              </w:rPr>
              <w:t>Training to underprivileged or Differently Able persons</w:t>
            </w:r>
          </w:p>
        </w:tc>
        <w:tc>
          <w:tcPr>
            <w:tcW w:w="659" w:type="pct"/>
            <w:vAlign w:val="center"/>
          </w:tcPr>
          <w:p w14:paraId="0EF75415" w14:textId="77777777" w:rsidR="00CE2225" w:rsidRDefault="00CE2225" w:rsidP="003D381B">
            <w:r w:rsidRPr="00CE4903">
              <w:rPr>
                <w:bCs/>
                <w:iCs/>
              </w:rPr>
              <w:t>Human Values</w:t>
            </w:r>
          </w:p>
        </w:tc>
        <w:tc>
          <w:tcPr>
            <w:tcW w:w="1808" w:type="pct"/>
            <w:vMerge/>
          </w:tcPr>
          <w:p w14:paraId="0EF75416" w14:textId="77777777" w:rsidR="00CE2225" w:rsidRPr="00314BA2" w:rsidRDefault="00CE2225" w:rsidP="003D381B"/>
        </w:tc>
      </w:tr>
      <w:tr w:rsidR="00CE2225" w14:paraId="0EF7541D" w14:textId="77777777" w:rsidTr="00A069C3">
        <w:tc>
          <w:tcPr>
            <w:tcW w:w="413" w:type="pct"/>
          </w:tcPr>
          <w:p w14:paraId="0EF75418" w14:textId="77777777" w:rsidR="00CE2225" w:rsidRDefault="00CE2225" w:rsidP="003D381B"/>
        </w:tc>
        <w:tc>
          <w:tcPr>
            <w:tcW w:w="335" w:type="pct"/>
            <w:vAlign w:val="center"/>
          </w:tcPr>
          <w:p w14:paraId="0EF75419" w14:textId="77777777" w:rsidR="00CE2225" w:rsidRDefault="00CE2225" w:rsidP="003D381B">
            <w:r w:rsidRPr="00CE4903">
              <w:rPr>
                <w:bCs/>
                <w:iCs/>
              </w:rPr>
              <w:t>5</w:t>
            </w:r>
          </w:p>
        </w:tc>
        <w:tc>
          <w:tcPr>
            <w:tcW w:w="1784" w:type="pct"/>
            <w:gridSpan w:val="3"/>
            <w:vAlign w:val="center"/>
          </w:tcPr>
          <w:p w14:paraId="0EF7541A" w14:textId="77777777" w:rsidR="00CE2225" w:rsidRPr="00EC37DE" w:rsidRDefault="00CE2225" w:rsidP="003D381B">
            <w:r w:rsidRPr="00CE4903">
              <w:rPr>
                <w:bCs/>
                <w:iCs/>
              </w:rPr>
              <w:t>Community Service</w:t>
            </w:r>
          </w:p>
        </w:tc>
        <w:tc>
          <w:tcPr>
            <w:tcW w:w="659" w:type="pct"/>
            <w:vAlign w:val="center"/>
          </w:tcPr>
          <w:p w14:paraId="0EF7541B" w14:textId="77777777" w:rsidR="00CE2225" w:rsidRDefault="00CE2225" w:rsidP="003D381B">
            <w:r w:rsidRPr="00CE4903">
              <w:rPr>
                <w:bCs/>
                <w:iCs/>
              </w:rPr>
              <w:t xml:space="preserve">Human Values  </w:t>
            </w:r>
          </w:p>
        </w:tc>
        <w:tc>
          <w:tcPr>
            <w:tcW w:w="1808" w:type="pct"/>
            <w:vMerge/>
          </w:tcPr>
          <w:p w14:paraId="0EF7541C" w14:textId="77777777" w:rsidR="00CE2225" w:rsidRPr="00314BA2" w:rsidRDefault="00CE2225" w:rsidP="003D381B"/>
        </w:tc>
      </w:tr>
      <w:tr w:rsidR="00CE2225" w14:paraId="0EF75423" w14:textId="77777777" w:rsidTr="00A069C3">
        <w:tc>
          <w:tcPr>
            <w:tcW w:w="413" w:type="pct"/>
          </w:tcPr>
          <w:p w14:paraId="0EF7541E" w14:textId="77777777" w:rsidR="00CE2225" w:rsidRDefault="00CE2225" w:rsidP="003D381B"/>
        </w:tc>
        <w:tc>
          <w:tcPr>
            <w:tcW w:w="335" w:type="pct"/>
            <w:vAlign w:val="center"/>
          </w:tcPr>
          <w:p w14:paraId="0EF7541F" w14:textId="77777777" w:rsidR="00CE2225" w:rsidRDefault="00CE2225" w:rsidP="003D381B">
            <w:r w:rsidRPr="00CE4903">
              <w:rPr>
                <w:bCs/>
                <w:iCs/>
              </w:rPr>
              <w:t>6</w:t>
            </w:r>
          </w:p>
        </w:tc>
        <w:tc>
          <w:tcPr>
            <w:tcW w:w="1784" w:type="pct"/>
            <w:gridSpan w:val="3"/>
            <w:vAlign w:val="center"/>
          </w:tcPr>
          <w:p w14:paraId="0EF75420" w14:textId="77777777" w:rsidR="00CE2225" w:rsidRPr="00EC37DE" w:rsidRDefault="00CE2225" w:rsidP="003D381B">
            <w:r w:rsidRPr="00CE4903">
              <w:rPr>
                <w:bCs/>
                <w:iCs/>
              </w:rPr>
              <w:t>Tree plantation</w:t>
            </w:r>
          </w:p>
        </w:tc>
        <w:tc>
          <w:tcPr>
            <w:tcW w:w="659" w:type="pct"/>
            <w:vAlign w:val="center"/>
          </w:tcPr>
          <w:p w14:paraId="0EF75421" w14:textId="77777777" w:rsidR="00CE2225" w:rsidRDefault="00CE2225" w:rsidP="003D381B">
            <w:r w:rsidRPr="00CE4903">
              <w:rPr>
                <w:bCs/>
                <w:iCs/>
              </w:rPr>
              <w:t>Environment and Sustainability</w:t>
            </w:r>
          </w:p>
        </w:tc>
        <w:tc>
          <w:tcPr>
            <w:tcW w:w="1808" w:type="pct"/>
            <w:vMerge/>
          </w:tcPr>
          <w:p w14:paraId="0EF75422" w14:textId="77777777" w:rsidR="00CE2225" w:rsidRPr="00314BA2" w:rsidRDefault="00CE2225" w:rsidP="003D381B"/>
        </w:tc>
      </w:tr>
      <w:tr w:rsidR="003D381B" w14:paraId="0EF75426" w14:textId="77777777" w:rsidTr="00A069C3">
        <w:tc>
          <w:tcPr>
            <w:tcW w:w="413" w:type="pct"/>
          </w:tcPr>
          <w:p w14:paraId="0EF75424" w14:textId="77777777" w:rsidR="003D381B" w:rsidRDefault="003D381B" w:rsidP="003D381B">
            <w:r w:rsidRPr="004A4414">
              <w:rPr>
                <w:b/>
                <w:bCs/>
                <w:i/>
                <w:iCs/>
              </w:rPr>
              <w:t>1.3.1.</w:t>
            </w:r>
            <w:r>
              <w:rPr>
                <w:b/>
                <w:bCs/>
                <w:i/>
                <w:iCs/>
              </w:rPr>
              <w:t>3</w:t>
            </w:r>
            <w:r w:rsidRPr="004A4414">
              <w:rPr>
                <w:b/>
                <w:bCs/>
                <w:i/>
                <w:iCs/>
              </w:rPr>
              <w:t>.</w:t>
            </w:r>
          </w:p>
        </w:tc>
        <w:tc>
          <w:tcPr>
            <w:tcW w:w="4587" w:type="pct"/>
            <w:gridSpan w:val="6"/>
          </w:tcPr>
          <w:p w14:paraId="0EF75425" w14:textId="77777777" w:rsidR="003D381B" w:rsidRPr="00314BA2" w:rsidRDefault="003D381B" w:rsidP="003D381B">
            <w:r w:rsidRPr="00DE2D89">
              <w:rPr>
                <w:b/>
                <w:bCs/>
                <w:i/>
                <w:iCs/>
              </w:rPr>
              <w:t xml:space="preserve">Supportive Institutional infrastructure or activities  </w:t>
            </w:r>
          </w:p>
        </w:tc>
      </w:tr>
      <w:tr w:rsidR="003D381B" w14:paraId="0EF7542C" w14:textId="77777777" w:rsidTr="00A069C3">
        <w:tc>
          <w:tcPr>
            <w:tcW w:w="413" w:type="pct"/>
          </w:tcPr>
          <w:p w14:paraId="0EF75427" w14:textId="77777777" w:rsidR="003D381B" w:rsidRDefault="003D381B" w:rsidP="003D381B"/>
        </w:tc>
        <w:tc>
          <w:tcPr>
            <w:tcW w:w="335" w:type="pct"/>
            <w:vAlign w:val="center"/>
          </w:tcPr>
          <w:p w14:paraId="0EF75428" w14:textId="77777777" w:rsidR="003D381B" w:rsidRDefault="003D381B" w:rsidP="003D381B">
            <w:r w:rsidRPr="00495B1C">
              <w:rPr>
                <w:b/>
                <w:bCs/>
                <w:iCs/>
                <w:sz w:val="22"/>
                <w:szCs w:val="22"/>
              </w:rPr>
              <w:t>SL No</w:t>
            </w:r>
          </w:p>
        </w:tc>
        <w:tc>
          <w:tcPr>
            <w:tcW w:w="1784" w:type="pct"/>
            <w:gridSpan w:val="3"/>
            <w:vAlign w:val="center"/>
          </w:tcPr>
          <w:p w14:paraId="0EF75429" w14:textId="77777777" w:rsidR="003D381B" w:rsidRPr="00EC37DE" w:rsidRDefault="003D381B" w:rsidP="003D381B">
            <w:r w:rsidRPr="00495B1C">
              <w:rPr>
                <w:b/>
                <w:bCs/>
                <w:iCs/>
                <w:sz w:val="22"/>
                <w:szCs w:val="22"/>
              </w:rPr>
              <w:t xml:space="preserve">Details of the Institutional infrastructure or activities  </w:t>
            </w:r>
          </w:p>
        </w:tc>
        <w:tc>
          <w:tcPr>
            <w:tcW w:w="659" w:type="pct"/>
            <w:vAlign w:val="center"/>
          </w:tcPr>
          <w:p w14:paraId="0EF7542A" w14:textId="77777777" w:rsidR="003D381B" w:rsidRDefault="003D381B" w:rsidP="003D381B">
            <w:r w:rsidRPr="00495B1C">
              <w:rPr>
                <w:b/>
                <w:bCs/>
                <w:iCs/>
                <w:sz w:val="22"/>
                <w:szCs w:val="22"/>
              </w:rPr>
              <w:t>CATEGORY</w:t>
            </w:r>
          </w:p>
        </w:tc>
        <w:tc>
          <w:tcPr>
            <w:tcW w:w="1808" w:type="pct"/>
          </w:tcPr>
          <w:p w14:paraId="0EF7542B" w14:textId="77777777" w:rsidR="003D381B" w:rsidRPr="00314BA2" w:rsidRDefault="003D381B" w:rsidP="003D381B"/>
        </w:tc>
      </w:tr>
      <w:tr w:rsidR="003D381B" w14:paraId="0EF75432" w14:textId="77777777" w:rsidTr="00A069C3">
        <w:tc>
          <w:tcPr>
            <w:tcW w:w="413" w:type="pct"/>
          </w:tcPr>
          <w:p w14:paraId="0EF7542D" w14:textId="77777777" w:rsidR="003D381B" w:rsidRDefault="003D381B" w:rsidP="003D381B"/>
        </w:tc>
        <w:tc>
          <w:tcPr>
            <w:tcW w:w="335" w:type="pct"/>
            <w:vAlign w:val="center"/>
          </w:tcPr>
          <w:p w14:paraId="0EF7542E" w14:textId="77777777" w:rsidR="003D381B" w:rsidRPr="00495B1C" w:rsidRDefault="003D381B" w:rsidP="003D381B">
            <w:pPr>
              <w:rPr>
                <w:b/>
                <w:bCs/>
                <w:iCs/>
              </w:rPr>
            </w:pPr>
            <w:r w:rsidRPr="00CE4903">
              <w:rPr>
                <w:bCs/>
                <w:iCs/>
              </w:rPr>
              <w:t>1</w:t>
            </w:r>
          </w:p>
        </w:tc>
        <w:tc>
          <w:tcPr>
            <w:tcW w:w="1784" w:type="pct"/>
            <w:gridSpan w:val="3"/>
            <w:vAlign w:val="center"/>
          </w:tcPr>
          <w:p w14:paraId="0EF7542F" w14:textId="77777777" w:rsidR="003D381B" w:rsidRPr="00495B1C" w:rsidRDefault="003D381B" w:rsidP="003D381B">
            <w:pPr>
              <w:rPr>
                <w:b/>
                <w:bCs/>
                <w:iCs/>
              </w:rPr>
            </w:pPr>
            <w:r w:rsidRPr="00CE4903">
              <w:rPr>
                <w:bCs/>
                <w:iCs/>
              </w:rPr>
              <w:t>Internal Complaint Committee has been formed in BCRCP to realm in the security and sensitization measures of respective genders over the years</w:t>
            </w:r>
          </w:p>
        </w:tc>
        <w:tc>
          <w:tcPr>
            <w:tcW w:w="659" w:type="pct"/>
            <w:vAlign w:val="center"/>
          </w:tcPr>
          <w:p w14:paraId="0EF75430" w14:textId="77777777" w:rsidR="003D381B" w:rsidRPr="00495B1C" w:rsidRDefault="003D381B" w:rsidP="003D381B">
            <w:pPr>
              <w:rPr>
                <w:b/>
                <w:bCs/>
                <w:iCs/>
              </w:rPr>
            </w:pPr>
            <w:r w:rsidRPr="00CE4903">
              <w:rPr>
                <w:bCs/>
                <w:iCs/>
              </w:rPr>
              <w:t>Gender Equity</w:t>
            </w:r>
          </w:p>
        </w:tc>
        <w:tc>
          <w:tcPr>
            <w:tcW w:w="1808" w:type="pct"/>
          </w:tcPr>
          <w:p w14:paraId="0EF75431" w14:textId="77777777" w:rsidR="003D381B" w:rsidRPr="00314BA2" w:rsidRDefault="003D381B" w:rsidP="003D381B"/>
        </w:tc>
      </w:tr>
      <w:tr w:rsidR="003D381B" w14:paraId="0EF75438" w14:textId="77777777" w:rsidTr="00A069C3">
        <w:tc>
          <w:tcPr>
            <w:tcW w:w="413" w:type="pct"/>
          </w:tcPr>
          <w:p w14:paraId="0EF75433" w14:textId="77777777" w:rsidR="003D381B" w:rsidRDefault="003D381B" w:rsidP="003D381B"/>
        </w:tc>
        <w:tc>
          <w:tcPr>
            <w:tcW w:w="335" w:type="pct"/>
            <w:vAlign w:val="center"/>
          </w:tcPr>
          <w:p w14:paraId="0EF75434" w14:textId="77777777" w:rsidR="003D381B" w:rsidRPr="00495B1C" w:rsidRDefault="003D381B" w:rsidP="003D381B">
            <w:pPr>
              <w:rPr>
                <w:b/>
                <w:bCs/>
                <w:iCs/>
              </w:rPr>
            </w:pPr>
            <w:r w:rsidRPr="00CE4903">
              <w:rPr>
                <w:bCs/>
                <w:iCs/>
              </w:rPr>
              <w:t>2</w:t>
            </w:r>
          </w:p>
        </w:tc>
        <w:tc>
          <w:tcPr>
            <w:tcW w:w="1784" w:type="pct"/>
            <w:gridSpan w:val="3"/>
            <w:vAlign w:val="center"/>
          </w:tcPr>
          <w:p w14:paraId="0EF75435" w14:textId="77777777" w:rsidR="003D381B" w:rsidRPr="00495B1C" w:rsidRDefault="003D381B" w:rsidP="003D381B">
            <w:pPr>
              <w:rPr>
                <w:b/>
                <w:bCs/>
                <w:iCs/>
              </w:rPr>
            </w:pPr>
            <w:r w:rsidRPr="00CE4903">
              <w:rPr>
                <w:bCs/>
                <w:iCs/>
              </w:rPr>
              <w:t>The institute provides additional infra</w:t>
            </w:r>
            <w:r>
              <w:rPr>
                <w:bCs/>
                <w:iCs/>
              </w:rPr>
              <w:t>stru</w:t>
            </w:r>
            <w:r w:rsidRPr="00CE4903">
              <w:rPr>
                <w:bCs/>
                <w:iCs/>
              </w:rPr>
              <w:t xml:space="preserve">ctural support such as introduction of solar panel, sensor, and LED to culminate in the environment </w:t>
            </w:r>
            <w:r w:rsidRPr="00CE4903">
              <w:rPr>
                <w:bCs/>
                <w:iCs/>
              </w:rPr>
              <w:lastRenderedPageBreak/>
              <w:t>and sustainability issues among the students integrated with the curriculum</w:t>
            </w:r>
          </w:p>
        </w:tc>
        <w:tc>
          <w:tcPr>
            <w:tcW w:w="659" w:type="pct"/>
            <w:vAlign w:val="center"/>
          </w:tcPr>
          <w:p w14:paraId="0EF75436" w14:textId="77777777" w:rsidR="003D381B" w:rsidRPr="00495B1C" w:rsidRDefault="003D381B" w:rsidP="003D381B">
            <w:pPr>
              <w:rPr>
                <w:b/>
                <w:bCs/>
                <w:iCs/>
              </w:rPr>
            </w:pPr>
            <w:r w:rsidRPr="00CE4903">
              <w:rPr>
                <w:bCs/>
                <w:iCs/>
              </w:rPr>
              <w:lastRenderedPageBreak/>
              <w:t>Environment and Sustainability</w:t>
            </w:r>
          </w:p>
        </w:tc>
        <w:tc>
          <w:tcPr>
            <w:tcW w:w="1808" w:type="pct"/>
          </w:tcPr>
          <w:p w14:paraId="0EF75437" w14:textId="77777777" w:rsidR="003D381B" w:rsidRPr="00314BA2" w:rsidRDefault="003D381B" w:rsidP="003D381B"/>
        </w:tc>
      </w:tr>
      <w:tr w:rsidR="003D381B" w14:paraId="0EF7543E" w14:textId="77777777" w:rsidTr="00A069C3">
        <w:tc>
          <w:tcPr>
            <w:tcW w:w="413" w:type="pct"/>
          </w:tcPr>
          <w:p w14:paraId="0EF75439" w14:textId="77777777" w:rsidR="003D381B" w:rsidRDefault="003D381B" w:rsidP="003D381B"/>
        </w:tc>
        <w:tc>
          <w:tcPr>
            <w:tcW w:w="335" w:type="pct"/>
            <w:vAlign w:val="center"/>
          </w:tcPr>
          <w:p w14:paraId="0EF7543A" w14:textId="77777777" w:rsidR="003D381B" w:rsidRPr="00495B1C" w:rsidRDefault="003D381B" w:rsidP="003D381B">
            <w:pPr>
              <w:rPr>
                <w:b/>
                <w:bCs/>
                <w:iCs/>
              </w:rPr>
            </w:pPr>
            <w:r w:rsidRPr="00CE4903">
              <w:rPr>
                <w:bCs/>
                <w:iCs/>
              </w:rPr>
              <w:t>3</w:t>
            </w:r>
          </w:p>
        </w:tc>
        <w:tc>
          <w:tcPr>
            <w:tcW w:w="1784" w:type="pct"/>
            <w:gridSpan w:val="3"/>
            <w:vAlign w:val="center"/>
          </w:tcPr>
          <w:p w14:paraId="0EF7543B" w14:textId="77777777" w:rsidR="003D381B" w:rsidRPr="00495B1C" w:rsidRDefault="003D381B" w:rsidP="003D381B">
            <w:pPr>
              <w:rPr>
                <w:b/>
                <w:bCs/>
                <w:iCs/>
              </w:rPr>
            </w:pPr>
            <w:r w:rsidRPr="00CE4903">
              <w:rPr>
                <w:bCs/>
                <w:iCs/>
              </w:rPr>
              <w:t>The institute introduces waste management and garbage collection to culminate in the environment and sustainability issues among the students integrated with the curriculum</w:t>
            </w:r>
          </w:p>
        </w:tc>
        <w:tc>
          <w:tcPr>
            <w:tcW w:w="659" w:type="pct"/>
            <w:vAlign w:val="center"/>
          </w:tcPr>
          <w:p w14:paraId="0EF7543C" w14:textId="77777777" w:rsidR="003D381B" w:rsidRPr="00495B1C" w:rsidRDefault="003D381B" w:rsidP="003D381B">
            <w:pPr>
              <w:rPr>
                <w:b/>
                <w:bCs/>
                <w:iCs/>
              </w:rPr>
            </w:pPr>
            <w:r w:rsidRPr="00CE4903">
              <w:rPr>
                <w:bCs/>
                <w:iCs/>
              </w:rPr>
              <w:t>Environment and Sustainability</w:t>
            </w:r>
          </w:p>
        </w:tc>
        <w:tc>
          <w:tcPr>
            <w:tcW w:w="1808" w:type="pct"/>
          </w:tcPr>
          <w:p w14:paraId="0EF7543D" w14:textId="77777777" w:rsidR="003D381B" w:rsidRPr="00314BA2" w:rsidRDefault="003D381B" w:rsidP="003D381B"/>
        </w:tc>
      </w:tr>
      <w:tr w:rsidR="003D381B" w14:paraId="0EF75444" w14:textId="77777777" w:rsidTr="00A069C3">
        <w:tc>
          <w:tcPr>
            <w:tcW w:w="413" w:type="pct"/>
          </w:tcPr>
          <w:p w14:paraId="0EF7543F" w14:textId="77777777" w:rsidR="003D381B" w:rsidRDefault="003D381B" w:rsidP="003D381B"/>
        </w:tc>
        <w:tc>
          <w:tcPr>
            <w:tcW w:w="335" w:type="pct"/>
            <w:vAlign w:val="center"/>
          </w:tcPr>
          <w:p w14:paraId="0EF75440" w14:textId="77777777" w:rsidR="003D381B" w:rsidRPr="00495B1C" w:rsidRDefault="003D381B" w:rsidP="003D381B">
            <w:pPr>
              <w:rPr>
                <w:b/>
                <w:bCs/>
                <w:iCs/>
              </w:rPr>
            </w:pPr>
            <w:r w:rsidRPr="00CE4903">
              <w:rPr>
                <w:bCs/>
                <w:iCs/>
              </w:rPr>
              <w:t>4</w:t>
            </w:r>
          </w:p>
        </w:tc>
        <w:tc>
          <w:tcPr>
            <w:tcW w:w="1784" w:type="pct"/>
            <w:gridSpan w:val="3"/>
            <w:vAlign w:val="center"/>
          </w:tcPr>
          <w:p w14:paraId="0EF75441" w14:textId="77777777" w:rsidR="003D381B" w:rsidRPr="00495B1C" w:rsidRDefault="003D381B" w:rsidP="003D381B">
            <w:pPr>
              <w:rPr>
                <w:b/>
                <w:bCs/>
                <w:iCs/>
              </w:rPr>
            </w:pPr>
            <w:r w:rsidRPr="00CE4903">
              <w:rPr>
                <w:bCs/>
                <w:iCs/>
              </w:rPr>
              <w:t>The institute provides additional infra</w:t>
            </w:r>
            <w:r>
              <w:rPr>
                <w:bCs/>
                <w:iCs/>
              </w:rPr>
              <w:t>stru</w:t>
            </w:r>
            <w:r w:rsidRPr="00CE4903">
              <w:rPr>
                <w:bCs/>
                <w:iCs/>
              </w:rPr>
              <w:t>ctural support such as introduction of rain water harvesting and tanks to culminate in the environment and sustainability issues among the students integrated with the curriculum</w:t>
            </w:r>
          </w:p>
        </w:tc>
        <w:tc>
          <w:tcPr>
            <w:tcW w:w="659" w:type="pct"/>
            <w:vAlign w:val="center"/>
          </w:tcPr>
          <w:p w14:paraId="0EF75442" w14:textId="77777777" w:rsidR="003D381B" w:rsidRPr="00495B1C" w:rsidRDefault="003D381B" w:rsidP="003D381B">
            <w:pPr>
              <w:rPr>
                <w:b/>
                <w:bCs/>
                <w:iCs/>
              </w:rPr>
            </w:pPr>
            <w:r w:rsidRPr="00CE4903">
              <w:rPr>
                <w:bCs/>
                <w:iCs/>
              </w:rPr>
              <w:t>Environment and Sustainability</w:t>
            </w:r>
          </w:p>
        </w:tc>
        <w:tc>
          <w:tcPr>
            <w:tcW w:w="1808" w:type="pct"/>
          </w:tcPr>
          <w:p w14:paraId="0EF75443" w14:textId="77777777" w:rsidR="003D381B" w:rsidRPr="00314BA2" w:rsidRDefault="003D381B" w:rsidP="003D381B"/>
        </w:tc>
      </w:tr>
      <w:tr w:rsidR="003D381B" w14:paraId="0EF7544A" w14:textId="77777777" w:rsidTr="00A069C3">
        <w:tc>
          <w:tcPr>
            <w:tcW w:w="413" w:type="pct"/>
          </w:tcPr>
          <w:p w14:paraId="0EF75445" w14:textId="77777777" w:rsidR="003D381B" w:rsidRDefault="003D381B" w:rsidP="003D381B"/>
        </w:tc>
        <w:tc>
          <w:tcPr>
            <w:tcW w:w="335" w:type="pct"/>
            <w:vAlign w:val="center"/>
          </w:tcPr>
          <w:p w14:paraId="0EF75446" w14:textId="77777777" w:rsidR="003D381B" w:rsidRPr="00495B1C" w:rsidRDefault="003D381B" w:rsidP="003D381B">
            <w:pPr>
              <w:rPr>
                <w:b/>
                <w:bCs/>
                <w:iCs/>
              </w:rPr>
            </w:pPr>
            <w:r w:rsidRPr="00CE4903">
              <w:rPr>
                <w:bCs/>
                <w:iCs/>
              </w:rPr>
              <w:t>5</w:t>
            </w:r>
          </w:p>
        </w:tc>
        <w:tc>
          <w:tcPr>
            <w:tcW w:w="1784" w:type="pct"/>
            <w:gridSpan w:val="3"/>
            <w:vAlign w:val="center"/>
          </w:tcPr>
          <w:p w14:paraId="0EF75447" w14:textId="77777777" w:rsidR="003D381B" w:rsidRPr="00495B1C" w:rsidRDefault="003D381B" w:rsidP="003D381B">
            <w:pPr>
              <w:rPr>
                <w:b/>
                <w:bCs/>
                <w:iCs/>
              </w:rPr>
            </w:pPr>
            <w:r w:rsidRPr="00CE4903">
              <w:rPr>
                <w:bCs/>
                <w:iCs/>
              </w:rPr>
              <w:t>The institute provides additional infra</w:t>
            </w:r>
            <w:r>
              <w:rPr>
                <w:bCs/>
                <w:iCs/>
              </w:rPr>
              <w:t>stru</w:t>
            </w:r>
            <w:r w:rsidRPr="00CE4903">
              <w:rPr>
                <w:bCs/>
                <w:iCs/>
              </w:rPr>
              <w:t>ctural support such as introduction of use of bicycle, plastic ban, plantation inside the campus and medicinal plant garden to culminate in the environment and sustainability issues among the students integrated with the curriculum</w:t>
            </w:r>
          </w:p>
        </w:tc>
        <w:tc>
          <w:tcPr>
            <w:tcW w:w="659" w:type="pct"/>
            <w:vAlign w:val="center"/>
          </w:tcPr>
          <w:p w14:paraId="0EF75448" w14:textId="77777777" w:rsidR="003D381B" w:rsidRPr="00495B1C" w:rsidRDefault="003D381B" w:rsidP="003D381B">
            <w:pPr>
              <w:rPr>
                <w:b/>
                <w:bCs/>
                <w:iCs/>
              </w:rPr>
            </w:pPr>
            <w:r w:rsidRPr="00CE4903">
              <w:rPr>
                <w:bCs/>
                <w:iCs/>
              </w:rPr>
              <w:t>Environment and Sustainability</w:t>
            </w:r>
          </w:p>
        </w:tc>
        <w:tc>
          <w:tcPr>
            <w:tcW w:w="1808" w:type="pct"/>
          </w:tcPr>
          <w:p w14:paraId="0EF75449" w14:textId="77777777" w:rsidR="003D381B" w:rsidRPr="00314BA2" w:rsidRDefault="003D381B" w:rsidP="003D381B"/>
        </w:tc>
      </w:tr>
      <w:tr w:rsidR="003D381B" w14:paraId="0EF75450" w14:textId="77777777" w:rsidTr="00A069C3">
        <w:tc>
          <w:tcPr>
            <w:tcW w:w="413" w:type="pct"/>
          </w:tcPr>
          <w:p w14:paraId="0EF7544B" w14:textId="77777777" w:rsidR="003D381B" w:rsidRDefault="003D381B" w:rsidP="003D381B"/>
        </w:tc>
        <w:tc>
          <w:tcPr>
            <w:tcW w:w="335" w:type="pct"/>
            <w:vAlign w:val="center"/>
          </w:tcPr>
          <w:p w14:paraId="0EF7544C" w14:textId="77777777" w:rsidR="003D381B" w:rsidRPr="00495B1C" w:rsidRDefault="003D381B" w:rsidP="003D381B">
            <w:pPr>
              <w:rPr>
                <w:b/>
                <w:bCs/>
                <w:iCs/>
              </w:rPr>
            </w:pPr>
            <w:r w:rsidRPr="00CE4903">
              <w:rPr>
                <w:bCs/>
                <w:iCs/>
              </w:rPr>
              <w:t>6</w:t>
            </w:r>
          </w:p>
        </w:tc>
        <w:tc>
          <w:tcPr>
            <w:tcW w:w="1784" w:type="pct"/>
            <w:gridSpan w:val="3"/>
            <w:vAlign w:val="center"/>
          </w:tcPr>
          <w:p w14:paraId="0EF7544D" w14:textId="77777777" w:rsidR="003D381B" w:rsidRPr="00495B1C" w:rsidRDefault="003D381B" w:rsidP="003D381B">
            <w:pPr>
              <w:rPr>
                <w:b/>
                <w:bCs/>
                <w:iCs/>
              </w:rPr>
            </w:pPr>
            <w:r w:rsidRPr="00CE4903">
              <w:rPr>
                <w:bCs/>
                <w:iCs/>
              </w:rPr>
              <w:t>Various seminars were organized by the institute with student participation over the last five years to disseminate the Pharmacist's ethics.</w:t>
            </w:r>
          </w:p>
        </w:tc>
        <w:tc>
          <w:tcPr>
            <w:tcW w:w="659" w:type="pct"/>
            <w:vAlign w:val="center"/>
          </w:tcPr>
          <w:p w14:paraId="0EF7544E" w14:textId="77777777" w:rsidR="003D381B" w:rsidRPr="00495B1C" w:rsidRDefault="003D381B" w:rsidP="003D381B">
            <w:pPr>
              <w:rPr>
                <w:b/>
                <w:bCs/>
                <w:iCs/>
              </w:rPr>
            </w:pPr>
            <w:r w:rsidRPr="00CE4903">
              <w:rPr>
                <w:bCs/>
                <w:iCs/>
              </w:rPr>
              <w:t>Professional Ethics</w:t>
            </w:r>
          </w:p>
        </w:tc>
        <w:tc>
          <w:tcPr>
            <w:tcW w:w="1808" w:type="pct"/>
          </w:tcPr>
          <w:p w14:paraId="0EF7544F" w14:textId="77777777" w:rsidR="003D381B" w:rsidRPr="00314BA2" w:rsidRDefault="003D381B" w:rsidP="003D381B"/>
        </w:tc>
      </w:tr>
      <w:tr w:rsidR="003D381B" w14:paraId="0EF75456" w14:textId="77777777" w:rsidTr="00A069C3">
        <w:tc>
          <w:tcPr>
            <w:tcW w:w="413" w:type="pct"/>
          </w:tcPr>
          <w:p w14:paraId="0EF75451" w14:textId="77777777" w:rsidR="003D381B" w:rsidRDefault="003D381B" w:rsidP="003D381B"/>
        </w:tc>
        <w:tc>
          <w:tcPr>
            <w:tcW w:w="335" w:type="pct"/>
            <w:vAlign w:val="center"/>
          </w:tcPr>
          <w:p w14:paraId="0EF75452" w14:textId="77777777" w:rsidR="003D381B" w:rsidRPr="00495B1C" w:rsidRDefault="003D381B" w:rsidP="003D381B">
            <w:pPr>
              <w:rPr>
                <w:b/>
                <w:bCs/>
                <w:iCs/>
              </w:rPr>
            </w:pPr>
            <w:r w:rsidRPr="00CE4903">
              <w:rPr>
                <w:bCs/>
                <w:iCs/>
              </w:rPr>
              <w:t>7</w:t>
            </w:r>
          </w:p>
        </w:tc>
        <w:tc>
          <w:tcPr>
            <w:tcW w:w="1784" w:type="pct"/>
            <w:gridSpan w:val="3"/>
            <w:vAlign w:val="center"/>
          </w:tcPr>
          <w:p w14:paraId="0EF75453" w14:textId="77777777" w:rsidR="003D381B" w:rsidRPr="00495B1C" w:rsidRDefault="003D381B" w:rsidP="003D381B">
            <w:pPr>
              <w:rPr>
                <w:b/>
                <w:bCs/>
                <w:iCs/>
              </w:rPr>
            </w:pPr>
            <w:r w:rsidRPr="00CE4903">
              <w:rPr>
                <w:bCs/>
                <w:iCs/>
              </w:rPr>
              <w:t>Training the students and faculty through Pharmacist Upgradation Program</w:t>
            </w:r>
          </w:p>
        </w:tc>
        <w:tc>
          <w:tcPr>
            <w:tcW w:w="659" w:type="pct"/>
            <w:vAlign w:val="center"/>
          </w:tcPr>
          <w:p w14:paraId="0EF75454" w14:textId="77777777" w:rsidR="003D381B" w:rsidRPr="00495B1C" w:rsidRDefault="003D381B" w:rsidP="003D381B">
            <w:pPr>
              <w:rPr>
                <w:b/>
                <w:bCs/>
                <w:iCs/>
              </w:rPr>
            </w:pPr>
            <w:r w:rsidRPr="00CE4903">
              <w:rPr>
                <w:bCs/>
                <w:iCs/>
              </w:rPr>
              <w:t>Professional Ethics</w:t>
            </w:r>
          </w:p>
        </w:tc>
        <w:tc>
          <w:tcPr>
            <w:tcW w:w="1808" w:type="pct"/>
          </w:tcPr>
          <w:p w14:paraId="0EF75455" w14:textId="77777777" w:rsidR="003D381B" w:rsidRPr="00314BA2" w:rsidRDefault="003D381B" w:rsidP="003D381B"/>
        </w:tc>
      </w:tr>
      <w:tr w:rsidR="003D381B" w14:paraId="0EF7545C" w14:textId="77777777" w:rsidTr="00A069C3">
        <w:tc>
          <w:tcPr>
            <w:tcW w:w="413" w:type="pct"/>
          </w:tcPr>
          <w:p w14:paraId="0EF75457" w14:textId="77777777" w:rsidR="003D381B" w:rsidRDefault="003D381B" w:rsidP="003D381B"/>
        </w:tc>
        <w:tc>
          <w:tcPr>
            <w:tcW w:w="335" w:type="pct"/>
            <w:vAlign w:val="center"/>
          </w:tcPr>
          <w:p w14:paraId="0EF75458" w14:textId="77777777" w:rsidR="003D381B" w:rsidRPr="00495B1C" w:rsidRDefault="003D381B" w:rsidP="003D381B">
            <w:pPr>
              <w:rPr>
                <w:b/>
                <w:bCs/>
                <w:iCs/>
              </w:rPr>
            </w:pPr>
            <w:r w:rsidRPr="00CE4903">
              <w:rPr>
                <w:bCs/>
                <w:iCs/>
              </w:rPr>
              <w:t>8</w:t>
            </w:r>
          </w:p>
        </w:tc>
        <w:tc>
          <w:tcPr>
            <w:tcW w:w="1784" w:type="pct"/>
            <w:gridSpan w:val="3"/>
            <w:vAlign w:val="center"/>
          </w:tcPr>
          <w:p w14:paraId="0EF75459" w14:textId="77777777" w:rsidR="003D381B" w:rsidRPr="00495B1C" w:rsidRDefault="00E04F1A" w:rsidP="003D381B">
            <w:pPr>
              <w:rPr>
                <w:b/>
                <w:bCs/>
                <w:iCs/>
              </w:rPr>
            </w:pPr>
            <w:r w:rsidRPr="00CE4903">
              <w:rPr>
                <w:bCs/>
                <w:iCs/>
              </w:rPr>
              <w:t>Spreading</w:t>
            </w:r>
            <w:r w:rsidR="003D381B" w:rsidRPr="00CE4903">
              <w:rPr>
                <w:bCs/>
                <w:iCs/>
              </w:rPr>
              <w:t xml:space="preserve"> Ethics awareness through celebration of World Pharmacist Day, Doctor’s Day, World Health Day, Jan </w:t>
            </w:r>
            <w:proofErr w:type="spellStart"/>
            <w:r w:rsidR="003D381B" w:rsidRPr="00CE4903">
              <w:rPr>
                <w:bCs/>
                <w:iCs/>
              </w:rPr>
              <w:t>Aushadhi</w:t>
            </w:r>
            <w:proofErr w:type="spellEnd"/>
            <w:r w:rsidR="003D381B" w:rsidRPr="00CE4903">
              <w:rPr>
                <w:bCs/>
                <w:iCs/>
              </w:rPr>
              <w:t xml:space="preserve"> Diwas</w:t>
            </w:r>
          </w:p>
        </w:tc>
        <w:tc>
          <w:tcPr>
            <w:tcW w:w="659" w:type="pct"/>
            <w:vAlign w:val="center"/>
          </w:tcPr>
          <w:p w14:paraId="0EF7545A" w14:textId="77777777" w:rsidR="003D381B" w:rsidRPr="00495B1C" w:rsidRDefault="003D381B" w:rsidP="003D381B">
            <w:pPr>
              <w:rPr>
                <w:b/>
                <w:bCs/>
                <w:iCs/>
              </w:rPr>
            </w:pPr>
            <w:r w:rsidRPr="00CE4903">
              <w:rPr>
                <w:bCs/>
                <w:iCs/>
              </w:rPr>
              <w:t>Professional Ethics</w:t>
            </w:r>
          </w:p>
        </w:tc>
        <w:tc>
          <w:tcPr>
            <w:tcW w:w="1808" w:type="pct"/>
          </w:tcPr>
          <w:p w14:paraId="0EF7545B" w14:textId="77777777" w:rsidR="003D381B" w:rsidRPr="00314BA2" w:rsidRDefault="003D381B" w:rsidP="003D381B"/>
        </w:tc>
      </w:tr>
      <w:tr w:rsidR="003D381B" w14:paraId="0EF75462" w14:textId="77777777" w:rsidTr="00A069C3">
        <w:tc>
          <w:tcPr>
            <w:tcW w:w="413" w:type="pct"/>
          </w:tcPr>
          <w:p w14:paraId="0EF7545D" w14:textId="77777777" w:rsidR="003D381B" w:rsidRDefault="003D381B" w:rsidP="003D381B"/>
        </w:tc>
        <w:tc>
          <w:tcPr>
            <w:tcW w:w="335" w:type="pct"/>
            <w:vAlign w:val="center"/>
          </w:tcPr>
          <w:p w14:paraId="0EF7545E" w14:textId="77777777" w:rsidR="003D381B" w:rsidRPr="00495B1C" w:rsidRDefault="003D381B" w:rsidP="003D381B">
            <w:pPr>
              <w:rPr>
                <w:b/>
                <w:bCs/>
                <w:iCs/>
              </w:rPr>
            </w:pPr>
            <w:r w:rsidRPr="00CE4903">
              <w:rPr>
                <w:bCs/>
                <w:iCs/>
              </w:rPr>
              <w:t>9</w:t>
            </w:r>
          </w:p>
        </w:tc>
        <w:tc>
          <w:tcPr>
            <w:tcW w:w="1784" w:type="pct"/>
            <w:gridSpan w:val="3"/>
            <w:vAlign w:val="center"/>
          </w:tcPr>
          <w:p w14:paraId="0EF7545F" w14:textId="77777777" w:rsidR="003D381B" w:rsidRPr="00495B1C" w:rsidRDefault="003D381B" w:rsidP="003D381B">
            <w:pPr>
              <w:rPr>
                <w:b/>
                <w:bCs/>
                <w:iCs/>
              </w:rPr>
            </w:pPr>
            <w:r w:rsidRPr="00CE4903">
              <w:rPr>
                <w:bCs/>
                <w:iCs/>
              </w:rPr>
              <w:t>Woman rights Program organized during induction program of the institute</w:t>
            </w:r>
          </w:p>
        </w:tc>
        <w:tc>
          <w:tcPr>
            <w:tcW w:w="659" w:type="pct"/>
            <w:vAlign w:val="center"/>
          </w:tcPr>
          <w:p w14:paraId="0EF75460" w14:textId="77777777" w:rsidR="003D381B" w:rsidRPr="00495B1C" w:rsidRDefault="003D381B" w:rsidP="003D381B">
            <w:pPr>
              <w:rPr>
                <w:b/>
                <w:bCs/>
                <w:iCs/>
              </w:rPr>
            </w:pPr>
            <w:r w:rsidRPr="00CE4903">
              <w:rPr>
                <w:bCs/>
                <w:iCs/>
              </w:rPr>
              <w:t>Gender Equity</w:t>
            </w:r>
          </w:p>
        </w:tc>
        <w:tc>
          <w:tcPr>
            <w:tcW w:w="1808" w:type="pct"/>
          </w:tcPr>
          <w:p w14:paraId="0EF75461" w14:textId="77777777" w:rsidR="003D381B" w:rsidRPr="00314BA2" w:rsidRDefault="003D381B" w:rsidP="003D381B"/>
        </w:tc>
      </w:tr>
      <w:tr w:rsidR="003D381B" w14:paraId="0EF75468" w14:textId="77777777" w:rsidTr="00A069C3">
        <w:tc>
          <w:tcPr>
            <w:tcW w:w="413" w:type="pct"/>
          </w:tcPr>
          <w:p w14:paraId="0EF75463" w14:textId="77777777" w:rsidR="003D381B" w:rsidRDefault="003D381B" w:rsidP="003D381B"/>
        </w:tc>
        <w:tc>
          <w:tcPr>
            <w:tcW w:w="335" w:type="pct"/>
            <w:vAlign w:val="center"/>
          </w:tcPr>
          <w:p w14:paraId="0EF75464" w14:textId="77777777" w:rsidR="003D381B" w:rsidRPr="00495B1C" w:rsidRDefault="003D381B" w:rsidP="003D381B">
            <w:pPr>
              <w:rPr>
                <w:b/>
                <w:bCs/>
                <w:iCs/>
              </w:rPr>
            </w:pPr>
            <w:r w:rsidRPr="00CE4903">
              <w:rPr>
                <w:bCs/>
                <w:iCs/>
              </w:rPr>
              <w:t>10</w:t>
            </w:r>
          </w:p>
        </w:tc>
        <w:tc>
          <w:tcPr>
            <w:tcW w:w="1784" w:type="pct"/>
            <w:gridSpan w:val="3"/>
            <w:vAlign w:val="center"/>
          </w:tcPr>
          <w:p w14:paraId="0EF75465" w14:textId="77777777" w:rsidR="003D381B" w:rsidRPr="00495B1C" w:rsidRDefault="003D381B" w:rsidP="003D381B">
            <w:pPr>
              <w:rPr>
                <w:b/>
                <w:bCs/>
                <w:iCs/>
              </w:rPr>
            </w:pPr>
            <w:r w:rsidRPr="00CE4903">
              <w:rPr>
                <w:bCs/>
                <w:iCs/>
              </w:rPr>
              <w:t xml:space="preserve">The Universal human values concept (as per AICTE </w:t>
            </w:r>
            <w:r w:rsidRPr="00CE4903">
              <w:rPr>
                <w:bCs/>
                <w:iCs/>
              </w:rPr>
              <w:lastRenderedPageBreak/>
              <w:t>guidelines) was disseminated to the students through Induction program</w:t>
            </w:r>
          </w:p>
        </w:tc>
        <w:tc>
          <w:tcPr>
            <w:tcW w:w="659" w:type="pct"/>
            <w:vAlign w:val="center"/>
          </w:tcPr>
          <w:p w14:paraId="0EF75466" w14:textId="77777777" w:rsidR="003D381B" w:rsidRPr="00495B1C" w:rsidRDefault="003D381B" w:rsidP="003D381B">
            <w:pPr>
              <w:rPr>
                <w:b/>
                <w:bCs/>
                <w:iCs/>
              </w:rPr>
            </w:pPr>
            <w:r w:rsidRPr="00CE4903">
              <w:rPr>
                <w:bCs/>
                <w:iCs/>
              </w:rPr>
              <w:lastRenderedPageBreak/>
              <w:t xml:space="preserve">Human Values  </w:t>
            </w:r>
          </w:p>
        </w:tc>
        <w:tc>
          <w:tcPr>
            <w:tcW w:w="1808" w:type="pct"/>
          </w:tcPr>
          <w:p w14:paraId="0EF75467" w14:textId="77777777" w:rsidR="003D381B" w:rsidRPr="00314BA2" w:rsidRDefault="003D381B" w:rsidP="003D381B"/>
        </w:tc>
      </w:tr>
      <w:tr w:rsidR="003D381B" w14:paraId="0EF7546E" w14:textId="77777777" w:rsidTr="00A069C3">
        <w:tc>
          <w:tcPr>
            <w:tcW w:w="413" w:type="pct"/>
          </w:tcPr>
          <w:p w14:paraId="0EF75469" w14:textId="77777777" w:rsidR="003D381B" w:rsidRDefault="003D381B" w:rsidP="003D381B"/>
        </w:tc>
        <w:tc>
          <w:tcPr>
            <w:tcW w:w="335" w:type="pct"/>
            <w:vAlign w:val="center"/>
          </w:tcPr>
          <w:p w14:paraId="0EF7546A" w14:textId="77777777" w:rsidR="003D381B" w:rsidRPr="00495B1C" w:rsidRDefault="003D381B" w:rsidP="003D381B">
            <w:pPr>
              <w:rPr>
                <w:b/>
                <w:bCs/>
                <w:iCs/>
              </w:rPr>
            </w:pPr>
            <w:r w:rsidRPr="00CE4903">
              <w:rPr>
                <w:bCs/>
                <w:iCs/>
              </w:rPr>
              <w:t>11</w:t>
            </w:r>
          </w:p>
        </w:tc>
        <w:tc>
          <w:tcPr>
            <w:tcW w:w="1784" w:type="pct"/>
            <w:gridSpan w:val="3"/>
            <w:vAlign w:val="center"/>
          </w:tcPr>
          <w:p w14:paraId="0EF7546B" w14:textId="77777777" w:rsidR="003D381B" w:rsidRPr="00495B1C" w:rsidRDefault="003D381B" w:rsidP="003D381B">
            <w:pPr>
              <w:rPr>
                <w:b/>
                <w:bCs/>
                <w:iCs/>
              </w:rPr>
            </w:pPr>
            <w:r w:rsidRPr="00CE4903">
              <w:rPr>
                <w:bCs/>
                <w:iCs/>
              </w:rPr>
              <w:t xml:space="preserve">Jatiyo </w:t>
            </w:r>
            <w:proofErr w:type="spellStart"/>
            <w:r w:rsidRPr="00CE4903">
              <w:rPr>
                <w:bCs/>
                <w:iCs/>
              </w:rPr>
              <w:t>Swacchata</w:t>
            </w:r>
            <w:proofErr w:type="spellEnd"/>
            <w:r w:rsidRPr="00CE4903">
              <w:rPr>
                <w:bCs/>
                <w:iCs/>
              </w:rPr>
              <w:t xml:space="preserve"> Divas and Plantation drive were undertaken during induction program</w:t>
            </w:r>
          </w:p>
        </w:tc>
        <w:tc>
          <w:tcPr>
            <w:tcW w:w="659" w:type="pct"/>
            <w:vAlign w:val="center"/>
          </w:tcPr>
          <w:p w14:paraId="0EF7546C" w14:textId="77777777" w:rsidR="003D381B" w:rsidRPr="00495B1C" w:rsidRDefault="003D381B" w:rsidP="003D381B">
            <w:pPr>
              <w:rPr>
                <w:b/>
                <w:bCs/>
                <w:iCs/>
              </w:rPr>
            </w:pPr>
            <w:r w:rsidRPr="00CE4903">
              <w:rPr>
                <w:bCs/>
                <w:iCs/>
              </w:rPr>
              <w:t>Environment and Sustainability</w:t>
            </w:r>
          </w:p>
        </w:tc>
        <w:tc>
          <w:tcPr>
            <w:tcW w:w="1808" w:type="pct"/>
          </w:tcPr>
          <w:p w14:paraId="0EF7546D" w14:textId="77777777" w:rsidR="003D381B" w:rsidRPr="00314BA2" w:rsidRDefault="003D381B" w:rsidP="003D381B"/>
        </w:tc>
      </w:tr>
      <w:tr w:rsidR="003D381B" w14:paraId="0EF75474" w14:textId="77777777" w:rsidTr="00A069C3">
        <w:tc>
          <w:tcPr>
            <w:tcW w:w="413" w:type="pct"/>
          </w:tcPr>
          <w:p w14:paraId="0EF7546F" w14:textId="77777777" w:rsidR="003D381B" w:rsidRDefault="003D381B" w:rsidP="003D381B"/>
        </w:tc>
        <w:tc>
          <w:tcPr>
            <w:tcW w:w="335" w:type="pct"/>
            <w:vAlign w:val="center"/>
          </w:tcPr>
          <w:p w14:paraId="0EF75470" w14:textId="77777777" w:rsidR="003D381B" w:rsidRPr="00495B1C" w:rsidRDefault="003D381B" w:rsidP="003D381B">
            <w:pPr>
              <w:rPr>
                <w:b/>
                <w:bCs/>
                <w:iCs/>
              </w:rPr>
            </w:pPr>
            <w:r w:rsidRPr="00CE4903">
              <w:rPr>
                <w:bCs/>
                <w:iCs/>
              </w:rPr>
              <w:t>12</w:t>
            </w:r>
          </w:p>
        </w:tc>
        <w:tc>
          <w:tcPr>
            <w:tcW w:w="1784" w:type="pct"/>
            <w:gridSpan w:val="3"/>
            <w:vAlign w:val="center"/>
          </w:tcPr>
          <w:p w14:paraId="0EF75471" w14:textId="77777777" w:rsidR="003D381B" w:rsidRPr="00495B1C" w:rsidRDefault="003D381B" w:rsidP="003D381B">
            <w:pPr>
              <w:rPr>
                <w:b/>
                <w:bCs/>
                <w:iCs/>
              </w:rPr>
            </w:pPr>
            <w:r w:rsidRPr="00CE4903">
              <w:rPr>
                <w:bCs/>
                <w:iCs/>
              </w:rPr>
              <w:t>Various seminars were organized by the institute with student participation over the last five years to disseminate the morals, principles and various technical aspects of Environment and sustainability.</w:t>
            </w:r>
          </w:p>
        </w:tc>
        <w:tc>
          <w:tcPr>
            <w:tcW w:w="659" w:type="pct"/>
            <w:vAlign w:val="center"/>
          </w:tcPr>
          <w:p w14:paraId="0EF75472" w14:textId="77777777" w:rsidR="003D381B" w:rsidRPr="00495B1C" w:rsidRDefault="003D381B" w:rsidP="003D381B">
            <w:pPr>
              <w:rPr>
                <w:b/>
                <w:bCs/>
                <w:iCs/>
              </w:rPr>
            </w:pPr>
            <w:r w:rsidRPr="00CE4903">
              <w:rPr>
                <w:bCs/>
                <w:iCs/>
              </w:rPr>
              <w:t>Environment and Sustainability</w:t>
            </w:r>
          </w:p>
        </w:tc>
        <w:tc>
          <w:tcPr>
            <w:tcW w:w="1808" w:type="pct"/>
          </w:tcPr>
          <w:p w14:paraId="0EF75473" w14:textId="77777777" w:rsidR="003D381B" w:rsidRPr="00314BA2" w:rsidRDefault="003D381B" w:rsidP="003D381B"/>
        </w:tc>
      </w:tr>
      <w:tr w:rsidR="003D381B" w14:paraId="0EF7547A" w14:textId="77777777" w:rsidTr="00A069C3">
        <w:tc>
          <w:tcPr>
            <w:tcW w:w="413" w:type="pct"/>
          </w:tcPr>
          <w:p w14:paraId="0EF75475" w14:textId="77777777" w:rsidR="003D381B" w:rsidRDefault="003D381B" w:rsidP="003D381B"/>
        </w:tc>
        <w:tc>
          <w:tcPr>
            <w:tcW w:w="335" w:type="pct"/>
            <w:vAlign w:val="center"/>
          </w:tcPr>
          <w:p w14:paraId="0EF75476" w14:textId="77777777" w:rsidR="003D381B" w:rsidRPr="00495B1C" w:rsidRDefault="003D381B" w:rsidP="003D381B">
            <w:pPr>
              <w:rPr>
                <w:b/>
                <w:bCs/>
                <w:iCs/>
              </w:rPr>
            </w:pPr>
            <w:r w:rsidRPr="00CE4903">
              <w:rPr>
                <w:bCs/>
                <w:iCs/>
              </w:rPr>
              <w:t>13</w:t>
            </w:r>
          </w:p>
        </w:tc>
        <w:tc>
          <w:tcPr>
            <w:tcW w:w="1784" w:type="pct"/>
            <w:gridSpan w:val="3"/>
            <w:vAlign w:val="center"/>
          </w:tcPr>
          <w:p w14:paraId="0EF75477" w14:textId="77777777" w:rsidR="003D381B" w:rsidRPr="00495B1C" w:rsidRDefault="003D381B" w:rsidP="003D381B">
            <w:pPr>
              <w:rPr>
                <w:b/>
                <w:bCs/>
                <w:iCs/>
              </w:rPr>
            </w:pPr>
            <w:r w:rsidRPr="00CE4903">
              <w:rPr>
                <w:bCs/>
                <w:iCs/>
              </w:rPr>
              <w:t>Institute provides various facilities such as common rooms, medical facility and counselling for both boys and girls, Annual gender sensitization action plan, lady physical instructor appointment, safety etc.</w:t>
            </w:r>
          </w:p>
        </w:tc>
        <w:tc>
          <w:tcPr>
            <w:tcW w:w="659" w:type="pct"/>
            <w:vAlign w:val="center"/>
          </w:tcPr>
          <w:p w14:paraId="0EF75478" w14:textId="77777777" w:rsidR="003D381B" w:rsidRPr="00495B1C" w:rsidRDefault="003D381B" w:rsidP="003D381B">
            <w:pPr>
              <w:rPr>
                <w:b/>
                <w:bCs/>
                <w:iCs/>
              </w:rPr>
            </w:pPr>
            <w:r w:rsidRPr="00CE4903">
              <w:rPr>
                <w:bCs/>
                <w:iCs/>
              </w:rPr>
              <w:t>Gender Equity</w:t>
            </w:r>
          </w:p>
        </w:tc>
        <w:tc>
          <w:tcPr>
            <w:tcW w:w="1808" w:type="pct"/>
          </w:tcPr>
          <w:p w14:paraId="0EF75479" w14:textId="77777777" w:rsidR="003D381B" w:rsidRPr="00314BA2" w:rsidRDefault="003D381B" w:rsidP="003D381B"/>
        </w:tc>
      </w:tr>
    </w:tbl>
    <w:p w14:paraId="0EF7547B" w14:textId="77777777" w:rsidR="00D64540" w:rsidRPr="00D64540" w:rsidRDefault="00D64540" w:rsidP="00843967">
      <w:pPr>
        <w:rPr>
          <w:rFonts w:ascii="Times New Roman" w:hAnsi="Times New Roman" w:cs="Times New Roman"/>
          <w:sz w:val="24"/>
          <w:szCs w:val="24"/>
        </w:rPr>
      </w:pPr>
    </w:p>
    <w:sectPr w:rsidR="00D64540" w:rsidRPr="00D64540" w:rsidSect="00CA10B5">
      <w:headerReference w:type="default" r:id="rId28"/>
      <w:pgSz w:w="11906" w:h="16838"/>
      <w:pgMar w:top="2697"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547E" w14:textId="77777777" w:rsidR="00606FA8" w:rsidRDefault="00606FA8">
      <w:pPr>
        <w:spacing w:after="0" w:line="240" w:lineRule="auto"/>
      </w:pPr>
      <w:r>
        <w:separator/>
      </w:r>
    </w:p>
  </w:endnote>
  <w:endnote w:type="continuationSeparator" w:id="0">
    <w:p w14:paraId="0EF7547F" w14:textId="77777777" w:rsidR="00606FA8" w:rsidRDefault="0060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547C" w14:textId="77777777" w:rsidR="00606FA8" w:rsidRDefault="00606FA8">
      <w:pPr>
        <w:spacing w:after="0" w:line="240" w:lineRule="auto"/>
      </w:pPr>
      <w:r>
        <w:separator/>
      </w:r>
    </w:p>
  </w:footnote>
  <w:footnote w:type="continuationSeparator" w:id="0">
    <w:p w14:paraId="0EF7547D" w14:textId="77777777" w:rsidR="00606FA8" w:rsidRDefault="00606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5480" w14:textId="77777777" w:rsidR="00225B61" w:rsidRDefault="00606FA8">
    <w:pPr>
      <w:pBdr>
        <w:top w:val="nil"/>
        <w:left w:val="nil"/>
        <w:bottom w:val="nil"/>
        <w:right w:val="nil"/>
        <w:between w:val="nil"/>
      </w:pBdr>
      <w:tabs>
        <w:tab w:val="center" w:pos="4513"/>
        <w:tab w:val="right" w:pos="9026"/>
      </w:tabs>
      <w:spacing w:after="0" w:line="240" w:lineRule="auto"/>
      <w:rPr>
        <w:color w:val="000000"/>
      </w:rPr>
    </w:pPr>
    <w:r>
      <w:rPr>
        <w:noProof/>
        <w:color w:val="000000"/>
        <w:lang w:val="en-US" w:eastAsia="en-US"/>
      </w:rPr>
      <w:drawing>
        <wp:anchor distT="0" distB="0" distL="0" distR="0" simplePos="0" relativeHeight="251658240" behindDoc="1" locked="0" layoutInCell="1" allowOverlap="1" wp14:anchorId="0EF75481" wp14:editId="0EF75482">
          <wp:simplePos x="0" y="0"/>
          <wp:positionH relativeFrom="page">
            <wp:align>center</wp:align>
          </wp:positionH>
          <wp:positionV relativeFrom="page">
            <wp:align>top</wp:align>
          </wp:positionV>
          <wp:extent cx="7550077" cy="10682839"/>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0077" cy="1068283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B61"/>
    <w:rsid w:val="00095C47"/>
    <w:rsid w:val="00124BC0"/>
    <w:rsid w:val="00165F87"/>
    <w:rsid w:val="001817B2"/>
    <w:rsid w:val="00225B61"/>
    <w:rsid w:val="00277FE6"/>
    <w:rsid w:val="002C1F48"/>
    <w:rsid w:val="002F1BE7"/>
    <w:rsid w:val="00301FE6"/>
    <w:rsid w:val="003D381B"/>
    <w:rsid w:val="00411BA5"/>
    <w:rsid w:val="00497F87"/>
    <w:rsid w:val="004F0D86"/>
    <w:rsid w:val="00606FA8"/>
    <w:rsid w:val="0070741C"/>
    <w:rsid w:val="008038A1"/>
    <w:rsid w:val="00843967"/>
    <w:rsid w:val="00873770"/>
    <w:rsid w:val="00896349"/>
    <w:rsid w:val="00A069C3"/>
    <w:rsid w:val="00A576EF"/>
    <w:rsid w:val="00AB16B5"/>
    <w:rsid w:val="00BC1159"/>
    <w:rsid w:val="00BE5359"/>
    <w:rsid w:val="00C862E5"/>
    <w:rsid w:val="00CA10B5"/>
    <w:rsid w:val="00CE2225"/>
    <w:rsid w:val="00D64540"/>
    <w:rsid w:val="00DB66A0"/>
    <w:rsid w:val="00DD7173"/>
    <w:rsid w:val="00E04F1A"/>
    <w:rsid w:val="00E05D5E"/>
    <w:rsid w:val="00E20E4D"/>
    <w:rsid w:val="00ED5D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533A"/>
  <w15:docId w15:val="{576A1160-3C11-4A09-A09D-6E0B9E69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0B5"/>
  </w:style>
  <w:style w:type="paragraph" w:styleId="Heading1">
    <w:name w:val="heading 1"/>
    <w:basedOn w:val="Normal"/>
    <w:next w:val="Normal"/>
    <w:uiPriority w:val="9"/>
    <w:qFormat/>
    <w:rsid w:val="00CA10B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A10B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A10B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A10B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A10B5"/>
    <w:pPr>
      <w:keepNext/>
      <w:keepLines/>
      <w:spacing w:before="220" w:after="40"/>
      <w:outlineLvl w:val="4"/>
    </w:pPr>
    <w:rPr>
      <w:b/>
    </w:rPr>
  </w:style>
  <w:style w:type="paragraph" w:styleId="Heading6">
    <w:name w:val="heading 6"/>
    <w:basedOn w:val="Normal"/>
    <w:next w:val="Normal"/>
    <w:uiPriority w:val="9"/>
    <w:semiHidden/>
    <w:unhideWhenUsed/>
    <w:qFormat/>
    <w:rsid w:val="00CA10B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A10B5"/>
    <w:pPr>
      <w:keepNext/>
      <w:keepLines/>
      <w:spacing w:before="480" w:after="120"/>
    </w:pPr>
    <w:rPr>
      <w:b/>
      <w:sz w:val="72"/>
      <w:szCs w:val="72"/>
    </w:rPr>
  </w:style>
  <w:style w:type="paragraph" w:styleId="Subtitle">
    <w:name w:val="Subtitle"/>
    <w:basedOn w:val="Normal"/>
    <w:next w:val="Normal"/>
    <w:uiPriority w:val="11"/>
    <w:qFormat/>
    <w:rsid w:val="00CA10B5"/>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D64540"/>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43967"/>
    <w:pPr>
      <w:spacing w:after="0" w:line="240" w:lineRule="auto"/>
    </w:pPr>
    <w:rPr>
      <w:rFonts w:cs="Mangal"/>
    </w:rPr>
  </w:style>
  <w:style w:type="character" w:customStyle="1" w:styleId="NoSpacingChar">
    <w:name w:val="No Spacing Char"/>
    <w:link w:val="NoSpacing"/>
    <w:uiPriority w:val="1"/>
    <w:qFormat/>
    <w:locked/>
    <w:rsid w:val="00843967"/>
    <w:rPr>
      <w:rFonts w:cs="Mangal"/>
    </w:rPr>
  </w:style>
  <w:style w:type="character" w:styleId="Hyperlink">
    <w:name w:val="Hyperlink"/>
    <w:basedOn w:val="DefaultParagraphFont"/>
    <w:uiPriority w:val="99"/>
    <w:unhideWhenUsed/>
    <w:rsid w:val="00277FE6"/>
    <w:rPr>
      <w:color w:val="0000FF" w:themeColor="hyperlink"/>
      <w:u w:val="single"/>
    </w:rPr>
  </w:style>
  <w:style w:type="character" w:styleId="UnresolvedMention">
    <w:name w:val="Unresolved Mention"/>
    <w:basedOn w:val="DefaultParagraphFont"/>
    <w:uiPriority w:val="99"/>
    <w:semiHidden/>
    <w:unhideWhenUsed/>
    <w:rsid w:val="00277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596">
      <w:bodyDiv w:val="1"/>
      <w:marLeft w:val="0"/>
      <w:marRight w:val="0"/>
      <w:marTop w:val="0"/>
      <w:marBottom w:val="0"/>
      <w:divBdr>
        <w:top w:val="none" w:sz="0" w:space="0" w:color="auto"/>
        <w:left w:val="none" w:sz="0" w:space="0" w:color="auto"/>
        <w:bottom w:val="none" w:sz="0" w:space="0" w:color="auto"/>
        <w:right w:val="none" w:sz="0" w:space="0" w:color="auto"/>
      </w:divBdr>
    </w:div>
    <w:div w:id="50737813">
      <w:bodyDiv w:val="1"/>
      <w:marLeft w:val="0"/>
      <w:marRight w:val="0"/>
      <w:marTop w:val="0"/>
      <w:marBottom w:val="0"/>
      <w:divBdr>
        <w:top w:val="none" w:sz="0" w:space="0" w:color="auto"/>
        <w:left w:val="none" w:sz="0" w:space="0" w:color="auto"/>
        <w:bottom w:val="none" w:sz="0" w:space="0" w:color="auto"/>
        <w:right w:val="none" w:sz="0" w:space="0" w:color="auto"/>
      </w:divBdr>
    </w:div>
    <w:div w:id="99296759">
      <w:bodyDiv w:val="1"/>
      <w:marLeft w:val="0"/>
      <w:marRight w:val="0"/>
      <w:marTop w:val="0"/>
      <w:marBottom w:val="0"/>
      <w:divBdr>
        <w:top w:val="none" w:sz="0" w:space="0" w:color="auto"/>
        <w:left w:val="none" w:sz="0" w:space="0" w:color="auto"/>
        <w:bottom w:val="none" w:sz="0" w:space="0" w:color="auto"/>
        <w:right w:val="none" w:sz="0" w:space="0" w:color="auto"/>
      </w:divBdr>
    </w:div>
    <w:div w:id="124465518">
      <w:bodyDiv w:val="1"/>
      <w:marLeft w:val="0"/>
      <w:marRight w:val="0"/>
      <w:marTop w:val="0"/>
      <w:marBottom w:val="0"/>
      <w:divBdr>
        <w:top w:val="none" w:sz="0" w:space="0" w:color="auto"/>
        <w:left w:val="none" w:sz="0" w:space="0" w:color="auto"/>
        <w:bottom w:val="none" w:sz="0" w:space="0" w:color="auto"/>
        <w:right w:val="none" w:sz="0" w:space="0" w:color="auto"/>
      </w:divBdr>
    </w:div>
    <w:div w:id="204173732">
      <w:bodyDiv w:val="1"/>
      <w:marLeft w:val="0"/>
      <w:marRight w:val="0"/>
      <w:marTop w:val="0"/>
      <w:marBottom w:val="0"/>
      <w:divBdr>
        <w:top w:val="none" w:sz="0" w:space="0" w:color="auto"/>
        <w:left w:val="none" w:sz="0" w:space="0" w:color="auto"/>
        <w:bottom w:val="none" w:sz="0" w:space="0" w:color="auto"/>
        <w:right w:val="none" w:sz="0" w:space="0" w:color="auto"/>
      </w:divBdr>
    </w:div>
    <w:div w:id="403379991">
      <w:bodyDiv w:val="1"/>
      <w:marLeft w:val="0"/>
      <w:marRight w:val="0"/>
      <w:marTop w:val="0"/>
      <w:marBottom w:val="0"/>
      <w:divBdr>
        <w:top w:val="none" w:sz="0" w:space="0" w:color="auto"/>
        <w:left w:val="none" w:sz="0" w:space="0" w:color="auto"/>
        <w:bottom w:val="none" w:sz="0" w:space="0" w:color="auto"/>
        <w:right w:val="none" w:sz="0" w:space="0" w:color="auto"/>
      </w:divBdr>
    </w:div>
    <w:div w:id="446043162">
      <w:bodyDiv w:val="1"/>
      <w:marLeft w:val="0"/>
      <w:marRight w:val="0"/>
      <w:marTop w:val="0"/>
      <w:marBottom w:val="0"/>
      <w:divBdr>
        <w:top w:val="none" w:sz="0" w:space="0" w:color="auto"/>
        <w:left w:val="none" w:sz="0" w:space="0" w:color="auto"/>
        <w:bottom w:val="none" w:sz="0" w:space="0" w:color="auto"/>
        <w:right w:val="none" w:sz="0" w:space="0" w:color="auto"/>
      </w:divBdr>
    </w:div>
    <w:div w:id="519583254">
      <w:bodyDiv w:val="1"/>
      <w:marLeft w:val="0"/>
      <w:marRight w:val="0"/>
      <w:marTop w:val="0"/>
      <w:marBottom w:val="0"/>
      <w:divBdr>
        <w:top w:val="none" w:sz="0" w:space="0" w:color="auto"/>
        <w:left w:val="none" w:sz="0" w:space="0" w:color="auto"/>
        <w:bottom w:val="none" w:sz="0" w:space="0" w:color="auto"/>
        <w:right w:val="none" w:sz="0" w:space="0" w:color="auto"/>
      </w:divBdr>
    </w:div>
    <w:div w:id="604385956">
      <w:bodyDiv w:val="1"/>
      <w:marLeft w:val="0"/>
      <w:marRight w:val="0"/>
      <w:marTop w:val="0"/>
      <w:marBottom w:val="0"/>
      <w:divBdr>
        <w:top w:val="none" w:sz="0" w:space="0" w:color="auto"/>
        <w:left w:val="none" w:sz="0" w:space="0" w:color="auto"/>
        <w:bottom w:val="none" w:sz="0" w:space="0" w:color="auto"/>
        <w:right w:val="none" w:sz="0" w:space="0" w:color="auto"/>
      </w:divBdr>
    </w:div>
    <w:div w:id="644165764">
      <w:bodyDiv w:val="1"/>
      <w:marLeft w:val="0"/>
      <w:marRight w:val="0"/>
      <w:marTop w:val="0"/>
      <w:marBottom w:val="0"/>
      <w:divBdr>
        <w:top w:val="none" w:sz="0" w:space="0" w:color="auto"/>
        <w:left w:val="none" w:sz="0" w:space="0" w:color="auto"/>
        <w:bottom w:val="none" w:sz="0" w:space="0" w:color="auto"/>
        <w:right w:val="none" w:sz="0" w:space="0" w:color="auto"/>
      </w:divBdr>
    </w:div>
    <w:div w:id="715548891">
      <w:bodyDiv w:val="1"/>
      <w:marLeft w:val="0"/>
      <w:marRight w:val="0"/>
      <w:marTop w:val="0"/>
      <w:marBottom w:val="0"/>
      <w:divBdr>
        <w:top w:val="none" w:sz="0" w:space="0" w:color="auto"/>
        <w:left w:val="none" w:sz="0" w:space="0" w:color="auto"/>
        <w:bottom w:val="none" w:sz="0" w:space="0" w:color="auto"/>
        <w:right w:val="none" w:sz="0" w:space="0" w:color="auto"/>
      </w:divBdr>
    </w:div>
    <w:div w:id="865630943">
      <w:bodyDiv w:val="1"/>
      <w:marLeft w:val="0"/>
      <w:marRight w:val="0"/>
      <w:marTop w:val="0"/>
      <w:marBottom w:val="0"/>
      <w:divBdr>
        <w:top w:val="none" w:sz="0" w:space="0" w:color="auto"/>
        <w:left w:val="none" w:sz="0" w:space="0" w:color="auto"/>
        <w:bottom w:val="none" w:sz="0" w:space="0" w:color="auto"/>
        <w:right w:val="none" w:sz="0" w:space="0" w:color="auto"/>
      </w:divBdr>
    </w:div>
    <w:div w:id="921455697">
      <w:bodyDiv w:val="1"/>
      <w:marLeft w:val="0"/>
      <w:marRight w:val="0"/>
      <w:marTop w:val="0"/>
      <w:marBottom w:val="0"/>
      <w:divBdr>
        <w:top w:val="none" w:sz="0" w:space="0" w:color="auto"/>
        <w:left w:val="none" w:sz="0" w:space="0" w:color="auto"/>
        <w:bottom w:val="none" w:sz="0" w:space="0" w:color="auto"/>
        <w:right w:val="none" w:sz="0" w:space="0" w:color="auto"/>
      </w:divBdr>
    </w:div>
    <w:div w:id="1128665773">
      <w:bodyDiv w:val="1"/>
      <w:marLeft w:val="0"/>
      <w:marRight w:val="0"/>
      <w:marTop w:val="0"/>
      <w:marBottom w:val="0"/>
      <w:divBdr>
        <w:top w:val="none" w:sz="0" w:space="0" w:color="auto"/>
        <w:left w:val="none" w:sz="0" w:space="0" w:color="auto"/>
        <w:bottom w:val="none" w:sz="0" w:space="0" w:color="auto"/>
        <w:right w:val="none" w:sz="0" w:space="0" w:color="auto"/>
      </w:divBdr>
    </w:div>
    <w:div w:id="1203977343">
      <w:bodyDiv w:val="1"/>
      <w:marLeft w:val="0"/>
      <w:marRight w:val="0"/>
      <w:marTop w:val="0"/>
      <w:marBottom w:val="0"/>
      <w:divBdr>
        <w:top w:val="none" w:sz="0" w:space="0" w:color="auto"/>
        <w:left w:val="none" w:sz="0" w:space="0" w:color="auto"/>
        <w:bottom w:val="none" w:sz="0" w:space="0" w:color="auto"/>
        <w:right w:val="none" w:sz="0" w:space="0" w:color="auto"/>
      </w:divBdr>
    </w:div>
    <w:div w:id="1342463225">
      <w:bodyDiv w:val="1"/>
      <w:marLeft w:val="0"/>
      <w:marRight w:val="0"/>
      <w:marTop w:val="0"/>
      <w:marBottom w:val="0"/>
      <w:divBdr>
        <w:top w:val="none" w:sz="0" w:space="0" w:color="auto"/>
        <w:left w:val="none" w:sz="0" w:space="0" w:color="auto"/>
        <w:bottom w:val="none" w:sz="0" w:space="0" w:color="auto"/>
        <w:right w:val="none" w:sz="0" w:space="0" w:color="auto"/>
      </w:divBdr>
    </w:div>
    <w:div w:id="1375930585">
      <w:bodyDiv w:val="1"/>
      <w:marLeft w:val="0"/>
      <w:marRight w:val="0"/>
      <w:marTop w:val="0"/>
      <w:marBottom w:val="0"/>
      <w:divBdr>
        <w:top w:val="none" w:sz="0" w:space="0" w:color="auto"/>
        <w:left w:val="none" w:sz="0" w:space="0" w:color="auto"/>
        <w:bottom w:val="none" w:sz="0" w:space="0" w:color="auto"/>
        <w:right w:val="none" w:sz="0" w:space="0" w:color="auto"/>
      </w:divBdr>
    </w:div>
    <w:div w:id="1427269603">
      <w:bodyDiv w:val="1"/>
      <w:marLeft w:val="0"/>
      <w:marRight w:val="0"/>
      <w:marTop w:val="0"/>
      <w:marBottom w:val="0"/>
      <w:divBdr>
        <w:top w:val="none" w:sz="0" w:space="0" w:color="auto"/>
        <w:left w:val="none" w:sz="0" w:space="0" w:color="auto"/>
        <w:bottom w:val="none" w:sz="0" w:space="0" w:color="auto"/>
        <w:right w:val="none" w:sz="0" w:space="0" w:color="auto"/>
      </w:divBdr>
    </w:div>
    <w:div w:id="1466461600">
      <w:bodyDiv w:val="1"/>
      <w:marLeft w:val="0"/>
      <w:marRight w:val="0"/>
      <w:marTop w:val="0"/>
      <w:marBottom w:val="0"/>
      <w:divBdr>
        <w:top w:val="none" w:sz="0" w:space="0" w:color="auto"/>
        <w:left w:val="none" w:sz="0" w:space="0" w:color="auto"/>
        <w:bottom w:val="none" w:sz="0" w:space="0" w:color="auto"/>
        <w:right w:val="none" w:sz="0" w:space="0" w:color="auto"/>
      </w:divBdr>
    </w:div>
    <w:div w:id="1960066254">
      <w:bodyDiv w:val="1"/>
      <w:marLeft w:val="0"/>
      <w:marRight w:val="0"/>
      <w:marTop w:val="0"/>
      <w:marBottom w:val="0"/>
      <w:divBdr>
        <w:top w:val="none" w:sz="0" w:space="0" w:color="auto"/>
        <w:left w:val="none" w:sz="0" w:space="0" w:color="auto"/>
        <w:bottom w:val="none" w:sz="0" w:space="0" w:color="auto"/>
        <w:right w:val="none" w:sz="0" w:space="0" w:color="auto"/>
      </w:divBdr>
    </w:div>
    <w:div w:id="1969705404">
      <w:bodyDiv w:val="1"/>
      <w:marLeft w:val="0"/>
      <w:marRight w:val="0"/>
      <w:marTop w:val="0"/>
      <w:marBottom w:val="0"/>
      <w:divBdr>
        <w:top w:val="none" w:sz="0" w:space="0" w:color="auto"/>
        <w:left w:val="none" w:sz="0" w:space="0" w:color="auto"/>
        <w:bottom w:val="none" w:sz="0" w:space="0" w:color="auto"/>
        <w:right w:val="none" w:sz="0" w:space="0" w:color="auto"/>
      </w:divBdr>
    </w:div>
    <w:div w:id="2075815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rcp.ac.in/NAAC/AQAR22-23/CR-1/1.3.1/PT214.pdf" TargetMode="External"/><Relationship Id="rId13" Type="http://schemas.openxmlformats.org/officeDocument/2006/relationships/hyperlink" Target="https://www.bcrcp.ac.in/NAAC/AQAR22-23/CR-1/1.3.1/PT516.pdf" TargetMode="External"/><Relationship Id="rId18" Type="http://schemas.openxmlformats.org/officeDocument/2006/relationships/hyperlink" Target="https://www.bcrcp.ac.in/NAAC/AQAR22-23/CR-1/1.3.1/PT818.pdf" TargetMode="External"/><Relationship Id="rId26" Type="http://schemas.openxmlformats.org/officeDocument/2006/relationships/hyperlink" Target="https://www.bcrcp.ac.in/NAAC/AQAR22-23/CR-1/1.3.1/MIP204.pdf" TargetMode="External"/><Relationship Id="rId3" Type="http://schemas.openxmlformats.org/officeDocument/2006/relationships/webSettings" Target="webSettings.xml"/><Relationship Id="rId21" Type="http://schemas.openxmlformats.org/officeDocument/2006/relationships/hyperlink" Target="https://www.bcrcp.ac.in/NAAC/AQAR22-23/CR-1/1.3.1/MPT1013.pdf" TargetMode="External"/><Relationship Id="rId7" Type="http://schemas.openxmlformats.org/officeDocument/2006/relationships/hyperlink" Target="https://www.bcrcp.ac.in/NAAC/AQAR22-23/CR-1/1.3.1/PT105_298.pdf" TargetMode="External"/><Relationship Id="rId12" Type="http://schemas.openxmlformats.org/officeDocument/2006/relationships/hyperlink" Target="https://www.bcrcp.ac.in/NAAC/AQAR22-23/CR-1/1.3.1/HU481.pdf" TargetMode="External"/><Relationship Id="rId17" Type="http://schemas.openxmlformats.org/officeDocument/2006/relationships/hyperlink" Target="https://www.bcrcp.ac.in/NAAC/AQAR22-23/CR-1/1.3.1/PT781.pdf" TargetMode="External"/><Relationship Id="rId25" Type="http://schemas.openxmlformats.org/officeDocument/2006/relationships/hyperlink" Target="https://www.bcrcp.ac.in/NAAC/AQAR22-23/CR-1/1.3.1/MIP104.pdf" TargetMode="External"/><Relationship Id="rId2" Type="http://schemas.openxmlformats.org/officeDocument/2006/relationships/settings" Target="settings.xml"/><Relationship Id="rId16" Type="http://schemas.openxmlformats.org/officeDocument/2006/relationships/hyperlink" Target="https://www.bcrcp.ac.in/NAAC/AQAR22-23/CR-1/1.3.1/PT718.pdf" TargetMode="External"/><Relationship Id="rId20" Type="http://schemas.openxmlformats.org/officeDocument/2006/relationships/hyperlink" Target="https://www.bcrcp.ac.in/NAAC/AQAR22-23/CR-1/1.3.1/MPT1064.pd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crcp.ac.in/NAAC/AQAR22-23/CR-1/1.3.1/1.3.1.1.pdf" TargetMode="External"/><Relationship Id="rId11" Type="http://schemas.openxmlformats.org/officeDocument/2006/relationships/hyperlink" Target="https://www.bcrcp.ac.in/NAAC/AQAR22-23/CR-1/1.3.1/PT412_592.pdf" TargetMode="External"/><Relationship Id="rId24" Type="http://schemas.openxmlformats.org/officeDocument/2006/relationships/hyperlink" Target="https://www.bcrcp.ac.in/NAAC/AQAR22-23/CR-1/1.3.1/MPT2014.pdf" TargetMode="External"/><Relationship Id="rId5" Type="http://schemas.openxmlformats.org/officeDocument/2006/relationships/endnotes" Target="endnotes.xml"/><Relationship Id="rId15" Type="http://schemas.openxmlformats.org/officeDocument/2006/relationships/hyperlink" Target="https://www.bcrcp.ac.in/NAAC/AQAR22-23/CR-1/1.3.1/PT611.pdf" TargetMode="External"/><Relationship Id="rId23" Type="http://schemas.openxmlformats.org/officeDocument/2006/relationships/hyperlink" Target="https://www.bcrcp.ac.in/NAAC/AQAR22-23/CR-1/1.3.1/MPT2013.pdf" TargetMode="External"/><Relationship Id="rId28" Type="http://schemas.openxmlformats.org/officeDocument/2006/relationships/header" Target="header1.xml"/><Relationship Id="rId10" Type="http://schemas.openxmlformats.org/officeDocument/2006/relationships/hyperlink" Target="https://www.bcrcp.ac.in/NAAC/AQAR22-23/CR-1/1.3.1/HU282.pdf" TargetMode="External"/><Relationship Id="rId19" Type="http://schemas.openxmlformats.org/officeDocument/2006/relationships/hyperlink" Target="https://www.bcrcp.ac.in/NAAC/AQAR22-23/CR-1/1.3.1/MPT2084.pdf" TargetMode="External"/><Relationship Id="rId4" Type="http://schemas.openxmlformats.org/officeDocument/2006/relationships/footnotes" Target="footnotes.xml"/><Relationship Id="rId9" Type="http://schemas.openxmlformats.org/officeDocument/2006/relationships/hyperlink" Target="https://www.bcrcp.ac.in/NAAC/AQAR22-23/CR-1/1.3.1/PT216.pdf" TargetMode="External"/><Relationship Id="rId14" Type="http://schemas.openxmlformats.org/officeDocument/2006/relationships/hyperlink" Target="https://www.bcrcp.ac.in/NAAC/AQAR22-23/CR-1/1.3.1/PT612.pdf" TargetMode="External"/><Relationship Id="rId22" Type="http://schemas.openxmlformats.org/officeDocument/2006/relationships/hyperlink" Target="https://www.bcrcp.ac.in/NAAC/AQAR22-23/CR-1/1.3.1/MPT1014.pdf" TargetMode="External"/><Relationship Id="rId27" Type="http://schemas.openxmlformats.org/officeDocument/2006/relationships/hyperlink" Target="https://www.bcrcp.ac.in/NAAC/AQAR22-23/CR-1/1.1.1/1.1.1_14.pdf"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Parthasarathi Panda</dc:creator>
  <cp:lastModifiedBy>Dr. Parthasarathi Panda</cp:lastModifiedBy>
  <cp:revision>17</cp:revision>
  <dcterms:created xsi:type="dcterms:W3CDTF">2023-12-18T12:17:00Z</dcterms:created>
  <dcterms:modified xsi:type="dcterms:W3CDTF">2023-12-20T10:50:00Z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30c6368457e87f4b0eed3496206ae559c85f29b51a9a9a344d78856da1f758f8</vt:lpwstr>
  </property>
</Properties>
</file>